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087B83" w:rsidRDefault="00CD4892" w:rsidP="003444A0">
      <w:pPr>
        <w:spacing w:line="240" w:lineRule="auto"/>
        <w:ind w:right="-2"/>
        <w:jc w:val="center"/>
        <w:rPr>
          <w:rFonts w:ascii="Yu Gothic Medium" w:eastAsia="Yu Gothic Medium" w:hAnsi="Yu Gothic Medium" w:cs="Segoe UI"/>
          <w:b/>
          <w:bCs/>
          <w:iCs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5FF83" wp14:editId="38681091">
                <wp:simplePos x="0" y="0"/>
                <wp:positionH relativeFrom="column">
                  <wp:posOffset>5205697</wp:posOffset>
                </wp:positionH>
                <wp:positionV relativeFrom="paragraph">
                  <wp:posOffset>292298</wp:posOffset>
                </wp:positionV>
                <wp:extent cx="1127925" cy="27051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9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BE" w:rsidRPr="00D97EEE" w:rsidRDefault="00A451BE">
                            <w:pPr>
                              <w:rPr>
                                <w:rFonts w:ascii="Yu Gothic Medium" w:eastAsia="Yu Gothic Medium" w:hAnsi="Yu Gothic Medium" w:cs="Nirmala UI"/>
                                <w:sz w:val="20"/>
                                <w:szCs w:val="20"/>
                              </w:rPr>
                            </w:pPr>
                            <w:r w:rsidRPr="00D97EEE">
                              <w:rPr>
                                <w:rFonts w:ascii="Yu Gothic Medium" w:eastAsia="Yu Gothic Medium" w:hAnsi="Yu Gothic Medium" w:cs="Nirmala UI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E10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9pt;margin-top:23pt;width:88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HaggIAABA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" stroked="f">
                <v:textbox>
                  <w:txbxContent>
                    <w:p w:rsidR="00A451BE" w:rsidRPr="00D97EEE" w:rsidRDefault="00A451BE">
                      <w:pPr>
                        <w:rPr>
                          <w:rFonts w:ascii="Yu Gothic Medium" w:eastAsia="Yu Gothic Medium" w:hAnsi="Yu Gothic Medium" w:cs="Nirmala UI"/>
                          <w:sz w:val="20"/>
                          <w:szCs w:val="20"/>
                        </w:rPr>
                      </w:pPr>
                      <w:r w:rsidRPr="00D97EEE">
                        <w:rPr>
                          <w:rFonts w:ascii="Yu Gothic Medium" w:eastAsia="Yu Gothic Medium" w:hAnsi="Yu Gothic Medium" w:cs="Nirmala UI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995D66" w:rsidRPr="00087B83">
        <w:rPr>
          <w:rFonts w:ascii="Yu Gothic Medium" w:eastAsia="Yu Gothic Medium" w:hAnsi="Yu Gothic Medium" w:cs="Segoe UI"/>
          <w:b/>
          <w:bCs/>
          <w:iCs/>
          <w:color w:val="000000" w:themeColor="text1"/>
          <w:sz w:val="20"/>
          <w:szCs w:val="20"/>
        </w:rPr>
        <w:t>ÍNDICE</w:t>
      </w:r>
      <w:r w:rsidR="00CF73C9" w:rsidRPr="00087B83">
        <w:rPr>
          <w:rFonts w:ascii="Yu Gothic Medium" w:eastAsia="Yu Gothic Medium" w:hAnsi="Yu Gothic Medium" w:cs="Segoe UI"/>
          <w:b/>
          <w:bCs/>
          <w:iCs/>
          <w:color w:val="000000" w:themeColor="text1"/>
          <w:sz w:val="20"/>
          <w:szCs w:val="20"/>
        </w:rPr>
        <w:t>S</w:t>
      </w:r>
      <w:r w:rsidR="00995D66" w:rsidRPr="00087B83">
        <w:rPr>
          <w:rFonts w:ascii="Yu Gothic Medium" w:eastAsia="Yu Gothic Medium" w:hAnsi="Yu Gothic Medium" w:cs="Segoe UI"/>
          <w:b/>
          <w:bCs/>
          <w:iCs/>
          <w:color w:val="000000" w:themeColor="text1"/>
          <w:sz w:val="20"/>
          <w:szCs w:val="20"/>
        </w:rPr>
        <w:t xml:space="preserve"> DA CESTA BÁSICA DA CIDADE DE </w:t>
      </w:r>
      <w:r w:rsidR="00C628F8" w:rsidRPr="00087B83">
        <w:rPr>
          <w:rFonts w:ascii="Yu Gothic Medium" w:eastAsia="Yu Gothic Medium" w:hAnsi="Yu Gothic Medium" w:cs="Segoe UI"/>
          <w:b/>
          <w:bCs/>
          <w:iCs/>
          <w:color w:val="000000" w:themeColor="text1"/>
          <w:sz w:val="20"/>
          <w:szCs w:val="20"/>
        </w:rPr>
        <w:t>ILHA GRANDE DE SANTA ISABEL</w:t>
      </w:r>
      <w:r w:rsidR="00995D66" w:rsidRPr="00087B83">
        <w:rPr>
          <w:rFonts w:ascii="Yu Gothic Medium" w:eastAsia="Yu Gothic Medium" w:hAnsi="Yu Gothic Medium" w:cs="Segoe UI"/>
          <w:b/>
          <w:bCs/>
          <w:iCs/>
          <w:color w:val="000000" w:themeColor="text1"/>
          <w:sz w:val="20"/>
          <w:szCs w:val="20"/>
        </w:rPr>
        <w:t>-PI</w:t>
      </w:r>
    </w:p>
    <w:p w:rsidR="004F5FF8" w:rsidRPr="00087B83" w:rsidRDefault="00786C3D" w:rsidP="003444A0">
      <w:pPr>
        <w:spacing w:after="0" w:line="240" w:lineRule="auto"/>
        <w:ind w:left="-426" w:right="-2"/>
        <w:jc w:val="center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Ano 1, nº 4</w:t>
      </w:r>
      <w:r w:rsidR="004F5F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, </w:t>
      </w:r>
      <w:r w:rsidR="00FD0AE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setembro</w:t>
      </w:r>
      <w:r w:rsidR="00995D6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2020</w:t>
      </w:r>
    </w:p>
    <w:p w:rsidR="00995D66" w:rsidRPr="00087B83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E705E1" w:rsidRPr="00087B83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06B90" wp14:editId="273B2178">
                <wp:simplePos x="0" y="0"/>
                <wp:positionH relativeFrom="column">
                  <wp:posOffset>-49530</wp:posOffset>
                </wp:positionH>
                <wp:positionV relativeFrom="paragraph">
                  <wp:posOffset>260985</wp:posOffset>
                </wp:positionV>
                <wp:extent cx="2267585" cy="2743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BE" w:rsidRPr="00CD4892" w:rsidRDefault="00A451BE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Tabela 1: </w:t>
                            </w: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Produtos e quantidades da cesta básica segundo as regiões*</w:t>
                            </w:r>
                          </w:p>
                          <w:p w:rsidR="00A451BE" w:rsidRPr="00CD4892" w:rsidRDefault="00A451BE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A451BE" w:rsidRPr="00CD489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A451BE" w:rsidRPr="00CD4892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451BE" w:rsidRPr="00CD4892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A451BE" w:rsidRPr="00CD4892" w:rsidRDefault="00A451BE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Alimentos Região 2 - </w:t>
                            </w: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PE, BA, CE, RN, AL, SE, AM, PA, PI, TO, AC, PB, RO, AM, RR e MA</w:t>
                            </w:r>
                          </w:p>
                          <w:p w:rsidR="00A451BE" w:rsidRPr="00CD4892" w:rsidRDefault="00A451BE" w:rsidP="004F5FF8">
                            <w:pPr>
                              <w:rPr>
                                <w:rFonts w:ascii="Tw Cen MT Condensed" w:hAnsi="Tw Cen MT Condensed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color w:val="000000" w:themeColor="text1"/>
                                <w:sz w:val="20"/>
                                <w:szCs w:val="20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06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55pt;width:178.5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i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" stroked="f">
                <v:textbox>
                  <w:txbxContent>
                    <w:p w:rsidR="00A451BE" w:rsidRPr="00CD4892" w:rsidRDefault="00A451BE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CD4892">
                        <w:rPr>
                          <w:rFonts w:ascii="Tw Cen MT Condensed" w:hAnsi="Tw Cen MT Condensed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Tabela 1: </w:t>
                      </w:r>
                      <w:r w:rsidRPr="00CD4892">
                        <w:rPr>
                          <w:rFonts w:ascii="Tw Cen MT Condensed" w:hAnsi="Tw Cen MT Condensed" w:cs="Segoe UI"/>
                          <w:b/>
                          <w:bCs/>
                          <w:sz w:val="20"/>
                          <w:szCs w:val="20"/>
                        </w:rPr>
                        <w:t>Produtos e quantidades da cesta básica segundo as regiões*</w:t>
                      </w:r>
                    </w:p>
                    <w:p w:rsidR="00A451BE" w:rsidRPr="00CD4892" w:rsidRDefault="00A451BE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Segoe UI"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A451BE" w:rsidRPr="00CD489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  <w:t>QUANTIDADE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3,6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12,0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</w:tr>
                      <w:tr w:rsidR="00A451BE" w:rsidRPr="00CD4892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451BE" w:rsidRPr="00CD4892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A451BE" w:rsidRPr="00CD4892" w:rsidRDefault="00A451BE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w Cen MT Condensed" w:hAnsi="Tw Cen MT Condensed" w:cs="Segoe UI"/>
                          <w:sz w:val="20"/>
                          <w:szCs w:val="20"/>
                        </w:rPr>
                      </w:pPr>
                      <w:r w:rsidRPr="00CD4892">
                        <w:rPr>
                          <w:rFonts w:ascii="Tw Cen MT Condensed" w:hAnsi="Tw Cen MT Condensed" w:cs="Segoe UI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CD4892">
                        <w:rPr>
                          <w:rFonts w:ascii="Tw Cen MT Condensed" w:hAnsi="Tw Cen MT Condensed" w:cs="Segoe U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Alimentos Região 2 - </w:t>
                      </w:r>
                      <w:r w:rsidRPr="00CD4892">
                        <w:rPr>
                          <w:rFonts w:ascii="Tw Cen MT Condensed" w:hAnsi="Tw Cen MT Condensed" w:cs="Segoe UI"/>
                          <w:sz w:val="20"/>
                          <w:szCs w:val="20"/>
                        </w:rPr>
                        <w:t>PE, BA, CE, RN, AL, SE, AM, PA, PI, TO, AC, PB, RO, AM, RR e MA</w:t>
                      </w:r>
                    </w:p>
                    <w:p w:rsidR="00A451BE" w:rsidRPr="00CD4892" w:rsidRDefault="00A451BE" w:rsidP="004F5FF8">
                      <w:pPr>
                        <w:rPr>
                          <w:rFonts w:ascii="Tw Cen MT Condensed" w:hAnsi="Tw Cen MT Condensed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CD4892">
                        <w:rPr>
                          <w:rFonts w:ascii="Tw Cen MT Condensed" w:hAnsi="Tw Cen MT Condensed" w:cs="Segoe UI"/>
                          <w:color w:val="000000" w:themeColor="text1"/>
                          <w:sz w:val="20"/>
                          <w:szCs w:val="20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>Introdução</w:t>
      </w:r>
    </w:p>
    <w:p w:rsidR="004F5FF8" w:rsidRPr="00087B83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Delta do Parnaíba, campus Ministro Reis Velloso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, divulga o </w:t>
      </w:r>
      <w:r w:rsidR="00995D6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Índice da Cesta B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ásica para o Município de </w:t>
      </w:r>
      <w:r w:rsidR="00C628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Ilha Grande de Santa Isabel</w:t>
      </w:r>
      <w:r w:rsidR="0017764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-PI</w:t>
      </w:r>
      <w:r w:rsidR="0046692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para o mês de </w:t>
      </w:r>
      <w:r w:rsidR="00786C3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setembro</w:t>
      </w:r>
      <w:r w:rsidR="0046692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2020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 contribui</w:t>
      </w:r>
      <w:r w:rsidR="00D6720A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ndo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para o bom planejamento de políticas púb</w:t>
      </w:r>
      <w:r w:rsidR="00C2723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l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icas e para a organização das finanças privadas.</w:t>
      </w:r>
    </w:p>
    <w:p w:rsidR="007352D8" w:rsidRPr="00087B83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Foi </w:t>
      </w:r>
      <w:r w:rsidR="00A969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utilizada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16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. </w:t>
      </w:r>
      <w:r w:rsidR="00A969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A969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Cesta Básica de Alimentos Nacional </w:t>
      </w:r>
      <w:r w:rsidR="006B550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– ver tabela 1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 foi a definida pelo decre</w:t>
      </w:r>
      <w:r w:rsidR="00A969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to-lei nº 399, de abril de 1938. </w:t>
      </w:r>
      <w:r w:rsidR="00CF73C9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O</w:t>
      </w:r>
      <w:r w:rsidR="00A969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Piauí está inserido na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região 2</w:t>
      </w:r>
      <w:r w:rsidR="00CF73C9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7352D8" w:rsidRPr="00087B83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Os </w:t>
      </w:r>
      <w:r w:rsidR="006B550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valores apresentados </w:t>
      </w:r>
      <w:r w:rsidR="00A5625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na tabela 3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e as análises derivadas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  <w:r w:rsidR="00FD0FA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O levantamento foi realizado no período de</w:t>
      </w:r>
      <w:r w:rsidR="00E63A1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1</w:t>
      </w:r>
      <w:r w:rsidR="00786C3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8</w:t>
      </w:r>
      <w:r w:rsidR="00E63A1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a 2</w:t>
      </w:r>
      <w:r w:rsidR="00786C3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8</w:t>
      </w:r>
      <w:r w:rsidR="0083122A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</w:t>
      </w:r>
      <w:r w:rsidR="00786C3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setembro</w:t>
      </w:r>
      <w:r w:rsidR="0083122A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  <w:r w:rsidR="00FD0FA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Foram destacados o preço médio, o </w:t>
      </w:r>
      <w:r w:rsidR="002C4D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preço mínimo, o 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maior e o menor preço coletado</w:t>
      </w:r>
      <w:r w:rsidR="002C4D2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e a sua variação percentual</w:t>
      </w:r>
      <w:r w:rsidR="003944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A809C9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junho</w:t>
      </w:r>
      <w:r w:rsidR="00F12E8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 início dos levantamentos,</w:t>
      </w:r>
      <w:r w:rsidR="003944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e </w:t>
      </w:r>
      <w:r w:rsidR="00786C3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setembro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E63A12" w:rsidRPr="00087B83" w:rsidRDefault="00F12E8E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Devido a pandemia de Coronavírus/COVID-19, a coleta de dados foi realizada em regime de contingência. Levantamentos posteriores recuperarão o previsto no modelo original.</w:t>
      </w:r>
    </w:p>
    <w:p w:rsidR="00E705E1" w:rsidRPr="00087B83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>Resultados</w:t>
      </w:r>
    </w:p>
    <w:p w:rsidR="00CE7696" w:rsidRPr="00087B83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O custo médio da Cesta Básica de Alimentos em Ilha Grande de Santa Isabel-PI em </w:t>
      </w:r>
      <w:r w:rsidR="00562BD1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setembro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de 2020 foi </w:t>
      </w:r>
      <w:r w:rsidR="00562BD1" w:rsidRPr="00087B83">
        <w:rPr>
          <w:rFonts w:ascii="Yu Gothic Medium" w:eastAsia="Yu Gothic Medium" w:hAnsi="Yu Gothic Medium" w:cs="Segoe UI Historic"/>
          <w:b/>
          <w:color w:val="000000" w:themeColor="text1"/>
          <w:sz w:val="20"/>
          <w:szCs w:val="20"/>
        </w:rPr>
        <w:t>R$473,31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; </w:t>
      </w:r>
      <w:r w:rsidR="00562BD1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um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562BD1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aumento absoluto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562BD1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de R$9,47; ou 2,04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% </w:t>
      </w:r>
      <w:r w:rsidR="00A809C9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em relação a </w:t>
      </w:r>
      <w:r w:rsidR="00562BD1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agosto</w:t>
      </w:r>
      <w:r w:rsidR="00A809C9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e 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um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aumento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acumulad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o de 2,80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% entre junho e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setembro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.</w:t>
      </w:r>
    </w:p>
    <w:p w:rsidR="00CE7696" w:rsidRPr="00087B83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O custo mínimo da Cesta, onde se considera o menor preço colet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ado de cada item, foi R$464,45; um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aumento absoluto de R$6,53; ou 1,43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% </w:t>
      </w:r>
      <w:r w:rsidR="00A809C9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em relação a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agosto</w:t>
      </w:r>
      <w:r w:rsidR="00A809C9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e um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aumento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acumulad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o de 5,50</w:t>
      </w:r>
      <w:r w:rsidR="00CE769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% entre junho e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setembro</w:t>
      </w:r>
      <w:r w:rsidR="00A809C9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.</w:t>
      </w:r>
    </w:p>
    <w:p w:rsidR="00B5699F" w:rsidRPr="00087B83" w:rsidRDefault="00CE7696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 diferença entre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os custos médio e mínimo da Cesta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foi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de R$8,86; ou -1,87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%; com um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AE62B6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variação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de</w:t>
      </w:r>
      <w:r w:rsidR="00F12E8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  <w:r w:rsidR="00CE72C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49,58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% entre </w:t>
      </w:r>
      <w:r w:rsidR="00CE72C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agosto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e </w:t>
      </w:r>
      <w:r w:rsidR="00FD0AEE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setembro</w:t>
      </w:r>
      <w:r w:rsidR="00B5699F"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>.</w:t>
      </w:r>
      <w:r w:rsidRPr="00087B83">
        <w:rPr>
          <w:rFonts w:ascii="Yu Gothic Medium" w:eastAsia="Yu Gothic Medium" w:hAnsi="Yu Gothic Medium" w:cs="Segoe UI Historic"/>
          <w:color w:val="000000" w:themeColor="text1"/>
          <w:sz w:val="20"/>
          <w:szCs w:val="20"/>
        </w:rPr>
        <w:t xml:space="preserve"> </w:t>
      </w:r>
    </w:p>
    <w:p w:rsidR="00AD728B" w:rsidRPr="00087B83" w:rsidRDefault="00AD728B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lastRenderedPageBreak/>
        <w:t>Os gráficos apresentados foram elaborados com base nos dados da pesquisa.</w:t>
      </w:r>
    </w:p>
    <w:p w:rsidR="002C0532" w:rsidRPr="00087B83" w:rsidRDefault="009B4CAD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2736" behindDoc="1" locked="0" layoutInCell="1" allowOverlap="1" wp14:anchorId="227FCE3D" wp14:editId="1C17C53E">
            <wp:simplePos x="0" y="0"/>
            <wp:positionH relativeFrom="column">
              <wp:posOffset>2364476</wp:posOffset>
            </wp:positionH>
            <wp:positionV relativeFrom="paragraph">
              <wp:posOffset>2726146</wp:posOffset>
            </wp:positionV>
            <wp:extent cx="3923030" cy="2143125"/>
            <wp:effectExtent l="0" t="0" r="1270" b="9525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F9D"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33344" behindDoc="1" locked="0" layoutInCell="1" allowOverlap="1" wp14:anchorId="56F68F26" wp14:editId="4BDE846A">
            <wp:simplePos x="0" y="0"/>
            <wp:positionH relativeFrom="column">
              <wp:posOffset>2367173</wp:posOffset>
            </wp:positionH>
            <wp:positionV relativeFrom="paragraph">
              <wp:posOffset>64135</wp:posOffset>
            </wp:positionV>
            <wp:extent cx="3923030" cy="2160905"/>
            <wp:effectExtent l="0" t="0" r="1270" b="10795"/>
            <wp:wrapTight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 pesquisa da Cesta básica do DIEESE</w:t>
      </w:r>
      <w:r w:rsidR="00B5699F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referente a </w:t>
      </w:r>
      <w:r w:rsidR="00F12E8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agosto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2020, também em regime de contin</w:t>
      </w:r>
      <w:r w:rsidR="00C663B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gência, foi </w:t>
      </w:r>
      <w:r w:rsidR="00B5699F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publicada</w:t>
      </w:r>
      <w:r w:rsidR="00C663B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em 06</w:t>
      </w:r>
      <w:r w:rsidR="008673DF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</w:t>
      </w:r>
      <w:r w:rsidR="00F12E8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setembro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. Segundo os resultados, a Cesta Básica em </w:t>
      </w:r>
      <w:r w:rsidR="00C628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Ilha Grande de Santa Isabel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é mais barata do que </w:t>
      </w:r>
      <w:r w:rsidR="009C6B9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dez</w:t>
      </w:r>
      <w:r w:rsidR="00B5699F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das 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dezesse</w:t>
      </w:r>
      <w:r w:rsidR="0047314F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te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capitais pesquisadas pela entidade</w:t>
      </w:r>
      <w:r w:rsidR="00B5699F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: </w:t>
      </w:r>
      <w:r w:rsidR="009C6B9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Florianópolis, Rio de Janeiro, São Paulo, Porto Alegre, Vitória, Curitiba, Goiânia, Campo Grande, Belo Horizonte e Fortaleza</w:t>
      </w:r>
      <w:r w:rsidR="00B97501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; e mais cara que as demais: </w:t>
      </w:r>
      <w:r w:rsidR="009C6B9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Recife, Salvador, Belém, João Pessoa, Aracaju e Natal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. Teresina continua não sendo pesquisada. </w:t>
      </w:r>
      <w:r w:rsidR="00A94D9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</w:p>
    <w:p w:rsidR="0039794C" w:rsidRPr="00087B83" w:rsidRDefault="002C0532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A Cesta Básica em </w:t>
      </w:r>
      <w:r w:rsidR="00C628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Ilha Grande de Santa Isabel</w:t>
      </w:r>
      <w:r w:rsidR="006A24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E47609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é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R$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87,79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; ou 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22,77</w:t>
      </w:r>
      <w:r w:rsidR="0000680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%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</w:t>
      </w:r>
      <w:r w:rsidR="0000680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C5049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maior</w:t>
      </w:r>
      <w:r w:rsidR="00E47609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que </w:t>
      </w:r>
      <w:r w:rsidR="0000680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d</w:t>
      </w:r>
      <w:r w:rsidR="00E379B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a verificada na cidade de </w:t>
      </w:r>
      <w:r w:rsidR="00D806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Parnaíba</w:t>
      </w:r>
      <w:r w:rsidR="00D97D3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no mesmo período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</w:t>
      </w:r>
      <w:r w:rsidR="00E379B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R$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385,51</w:t>
      </w:r>
      <w:r w:rsidR="003979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. A diferença de custo entre as duas cestas sofreu 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uma variação de -41,55</w:t>
      </w:r>
      <w:r w:rsidR="003979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% entre junho e </w:t>
      </w:r>
      <w:r w:rsidR="002B785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agosto</w:t>
      </w:r>
      <w:r w:rsidR="003979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2020</w:t>
      </w:r>
      <w:r w:rsidR="006A24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39794C" w:rsidRPr="00087B83" w:rsidRDefault="0039794C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 Cesta é</w:t>
      </w:r>
      <w:r w:rsidR="006A24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R$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62,27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; ou 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15,15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%, </w:t>
      </w:r>
      <w:r w:rsidR="00B456C7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maior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que a verificada na cidade de </w:t>
      </w:r>
      <w:r w:rsidR="006A24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Luís Correia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 R$411,04</w:t>
      </w:r>
      <w:r w:rsidR="006B17D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A diferença de custo entre as duas ce</w:t>
      </w:r>
      <w:r w:rsidR="007A5D5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stas sofreu uma variação de -24,79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% entre junho e </w:t>
      </w:r>
      <w:r w:rsidR="002B785D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agosto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de 2020.</w:t>
      </w:r>
    </w:p>
    <w:p w:rsidR="00E459AB" w:rsidRPr="00087B83" w:rsidRDefault="007A5D55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 Cesta é R$12,31; ou 2,67</w:t>
      </w:r>
      <w:r w:rsidR="00A8176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%, maior que a verificada na cidade 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de Cajueiro da Praia, R$461,00</w:t>
      </w:r>
      <w:r w:rsidR="00A8176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 A diferença de custo entre as duas cesta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 sofreu uma variação de 35,66</w:t>
      </w:r>
      <w:r w:rsidR="00A8176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% entre junho e agosto de 2020</w:t>
      </w:r>
      <w:r w:rsidR="0039794C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D95368" w:rsidRPr="00087B83" w:rsidRDefault="00DF62E4" w:rsidP="0008589E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94784" behindDoc="1" locked="0" layoutInCell="1" allowOverlap="1" wp14:anchorId="328AA7A8" wp14:editId="0C4EA702">
            <wp:simplePos x="0" y="0"/>
            <wp:positionH relativeFrom="column">
              <wp:posOffset>3246120</wp:posOffset>
            </wp:positionH>
            <wp:positionV relativeFrom="paragraph">
              <wp:posOffset>10795</wp:posOffset>
            </wp:positionV>
            <wp:extent cx="3041650" cy="1407160"/>
            <wp:effectExtent l="0" t="0" r="6350" b="2540"/>
            <wp:wrapTight wrapText="bothSides">
              <wp:wrapPolygon edited="0">
                <wp:start x="0" y="0"/>
                <wp:lineTo x="0" y="21347"/>
                <wp:lineTo x="21510" y="21347"/>
                <wp:lineTo x="21510" y="0"/>
                <wp:lineTo x="0" y="0"/>
              </wp:wrapPolygon>
            </wp:wrapTight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4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D97EE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A Carne Bovina apresentou em setembro um custo médio mensal de R$141,00; um aumento de 8,05% em relação a agosto, além de uma acréscimo absoluto de R$10,50 e um aumento acumulado de 2,99% entre junho e setembro de 2020, se considerados os 4,5kg consumidos em média por família mensalmente, previstos na Tabela 1. O custo do produto em relação ao custo médio da Cesta variou 5,88% em relação a agosto, teve um aumento acumulado de 0,12% de junho a setembro de 2020 e representa 29,79% do custo total da cesta de alimentos, o maior dentre todos os itens considerados. Se considerado o menor preço praticado entre os estabelecimentos pesquisados, o custo da Carne Bovina em setembro foi de R$139,50; um acréscimo de R$9,00 ou 6,90% em relação a agosto e um aumento acumulado de 3,37% de junho a setembro. A diferença entre os custos médio e mínimo aumentou R$1,50; passando de nula em agosto para R$1,50 em setembro. O custo em relação ao salário mínimo sofreu um acréscimo de 1,00 ponto percentual (p.p.), ou 8,05%, em relação a agosto, </w:t>
      </w:r>
      <w:r w:rsidR="00D97EE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passando de 12,49 para 13,49%, </w:t>
      </w:r>
      <w:r w:rsidR="00D97EE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uma queda acumulada de -15,83% de junho a setembro de 2020. Se considerado o salário mínimo líquido (já descontados o INSS e IR, se for o caso), o acréscimo foi de 1,09p.p., ou 8,05%, passando de 13,57 para 14,67%, uma queda acumulada de -15,83% de junho a setembro de 2020. O preço médio foi R$31,33 por quilograma; R$2,33 maior que o constatado em agosto, R$29,00; correspondendo a um aumento de 8,05% e a uma queda acumulada de -15,83% de junho a setembro de 2020. A diferença entre o maior e o menor preço coletado é um importante indicativo de concorrência. No caso da Carne Bovina, em agosto foi nula, e passou a 3,23% em setembro, indicando aumento na concorrência do produto, potencialmente benéfico ao consumidor</w:t>
      </w:r>
      <w:r w:rsidR="008F314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.</w:t>
      </w:r>
    </w:p>
    <w:p w:rsidR="0026356A" w:rsidRPr="00087B83" w:rsidRDefault="002A1E2C" w:rsidP="0008589E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6832" behindDoc="1" locked="0" layoutInCell="1" allowOverlap="1" wp14:anchorId="4069BC70" wp14:editId="336EDDD2">
            <wp:simplePos x="0" y="0"/>
            <wp:positionH relativeFrom="column">
              <wp:posOffset>3251835</wp:posOffset>
            </wp:positionH>
            <wp:positionV relativeFrom="paragraph">
              <wp:posOffset>81915</wp:posOffset>
            </wp:positionV>
            <wp:extent cx="3035300" cy="1407160"/>
            <wp:effectExtent l="0" t="0" r="12700" b="2540"/>
            <wp:wrapTight wrapText="bothSides">
              <wp:wrapPolygon edited="0">
                <wp:start x="0" y="0"/>
                <wp:lineTo x="0" y="21347"/>
                <wp:lineTo x="21555" y="21347"/>
                <wp:lineTo x="21555" y="0"/>
                <wp:lineTo x="0" y="0"/>
              </wp:wrapPolygon>
            </wp:wrapTight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5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Leite apresentou em setembro um custo médio mensal de R$35,00; um acréscimo de R$2,00; ou 6,06% em relação a agosto e um aumento acumulado de 33,59% de junho a setembro de 2020. O custo do produto representa 7,39% do custo total da cesta de alimentos, variou 3,94% em relação a agosto e teve um aumento acumulado de 29,86% de junho a setembro; se considerados os seis litros consumidos em média por família mensalmente, previstos na Tabela 1. Se considerado o menor preço praticado, o custo do Leite em setembro foi de R$33,00; um acréscimo de R$3,00 ou 10,00% em relação a agosto e um aumento acumulado de 37,50% de junho a setembro de 2020. A diferença entre os custos médio e mínimo diminuiu R$1,00; ou -33,33%; passando de R$3,00 em agosto para R$2,00 em setembro. O custo em relação ao salário mínimo sofreu um acréscimo de 0,19p.p., ou 6,06%, em relação a agosto, passando de 3,16 para 3,35%, um aumento acumulado de 33,59% de junho a setembro de 2020. Se considerado o salário mínimo líquido, o acréscimo foi de 0,21p.p., ou 6,06%, passando de 3,43 para </w:t>
      </w:r>
      <w:r w:rsidR="00BE5D5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lastRenderedPageBreak/>
        <w:t>3,64%, um aumento acumulado de 33,59% de junho a setembro de 2020. O preço médio foi R$5,83 por litro; R$0,33 maior que o constatado em agosto, R$5,50; correspondendo a um acréscimo de 6,06% e a um aumento acumulado de 22,23% de junho a setembro de 2020. A diferença entre o maior e o menor preço coletado do Leite, que em agosto foi de 20,00%, passou a 9,09% em setembro, indicando diminuição na concorrência do produto, potencialmente benéfico ao consumidor</w:t>
      </w:r>
      <w:r w:rsidR="000B4E0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AD6C88" w:rsidRPr="00087B83" w:rsidRDefault="00A31CAA" w:rsidP="0008589E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1536" behindDoc="1" locked="0" layoutInCell="1" allowOverlap="1" wp14:anchorId="3F407F8E" wp14:editId="286A4241">
            <wp:simplePos x="0" y="0"/>
            <wp:positionH relativeFrom="column">
              <wp:posOffset>3252247</wp:posOffset>
            </wp:positionH>
            <wp:positionV relativeFrom="paragraph">
              <wp:posOffset>128880</wp:posOffset>
            </wp:positionV>
            <wp:extent cx="3035300" cy="1407160"/>
            <wp:effectExtent l="0" t="0" r="12700" b="2540"/>
            <wp:wrapTight wrapText="bothSides">
              <wp:wrapPolygon edited="0">
                <wp:start x="0" y="0"/>
                <wp:lineTo x="0" y="21347"/>
                <wp:lineTo x="21555" y="21347"/>
                <wp:lineTo x="21555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E5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331064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O Feijão apresentou em setembro um custo médio mensal de R$36,56; um acréscimo de R$1,01; ou 2,85% em relação a agosto e um aumento acumulado de 37,71% de junho a setembro de 2020. O custo do produto representa 7,72% do custo total da cesta de alimentos, variou 0,79% em relação a agosto e teve um aumento acumulado de 33,87% de junho a setembro; se considerados os 4,5kg consumidos em média por família mensalmente, previstos na Tabela 1. Se considerado o menor preço praticado, o custo do Feijão em setembro foi de R$36,00; um acréscimo de R$0,90 ou 2,56% em relação a agosto e um aumento acumulado de 110,53% de junho a setembro de 2020. A diferença entre os custos médio e mínimo aumentou R$0,11; passando de R$0,45 em agosto para R$0,56 em setembro. O custo em relação ao salário mínimo sofreu um acréscimo de 0,10p.p., ou 2,85%, em relação a agosto, passando de 3,40 para 3,50%, um aumento acumulado de 37,71% de junho a setembro de 2020. Se considerado o salário mínimo líquido, o acréscimo foi de 0,11p.p., ou 2,85%, passando de 3,70 para 3,80%, um aumento acumulado de 37,71% de junho a setembro de 2020. O preço médio foi R$8,13 por quilograma; R$0,23 maior que o constatado em agosto, R$7,90; correspondendo a um acréscimo de 2,85% e a um aumento acumulado de 37,71% de junho a setembro de 2020. A diferença entre o maior e o menor preço coletado do Feijão, que em agosto foi de 2,56%, passou a 3,13% em setembro, indicando aumento na concorrência do produto, potencialmente benéfico ao consumidor</w:t>
      </w:r>
      <w:r w:rsidR="00D7304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F543A9" w:rsidRPr="00087B83" w:rsidRDefault="00723AC7" w:rsidP="00F543A9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3584" behindDoc="1" locked="0" layoutInCell="1" allowOverlap="1" wp14:anchorId="0F7C7F06" wp14:editId="3621C0A1">
            <wp:simplePos x="0" y="0"/>
            <wp:positionH relativeFrom="column">
              <wp:posOffset>3246120</wp:posOffset>
            </wp:positionH>
            <wp:positionV relativeFrom="paragraph">
              <wp:posOffset>33020</wp:posOffset>
            </wp:positionV>
            <wp:extent cx="3041650" cy="1400810"/>
            <wp:effectExtent l="0" t="0" r="6350" b="8890"/>
            <wp:wrapTight wrapText="bothSides">
              <wp:wrapPolygon edited="0">
                <wp:start x="0" y="0"/>
                <wp:lineTo x="0" y="21443"/>
                <wp:lineTo x="21510" y="21443"/>
                <wp:lineTo x="21510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A9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386561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O Arroz apresentou em setembro um custo médio mensal de R$17,10; um acréscimo de R$3,54; ou 26,11% em relação a agosto e um aumento acumulado de 21,80% de junho a setembro de 2020. O custo do produto representa 3,61% do custo total da cesta de alimentos, variou 23,58% em relação a agosto e teve um aumento acumulado de 18,40% de junho a setembro; se considerados os 3,5kg consumidos em média por família mensalmente, previstos na Tabela 1. Se considerado o menor preço praticado, o custo do Arroz em setembro foi de R$16,92; um acréscimo de R$4,32 ou 34,29% em relação a agosto e um aumento acumulado de 23,68% de junho a setembro de 2020. A diferença entre os custos médio e mínimo diminuiu R$0,78; ou -81,25%; passando de R$0,96 em agosto para </w:t>
      </w:r>
      <w:r w:rsidR="00386561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lastRenderedPageBreak/>
        <w:t>R$0,18 em setembro. O custo em relação ao salário mínimo sofreu um acréscimo de 0,34p.p., ou 26,11%, em relação a agosto, passando de 1,30 para 1,64%, um aumento acumulado de 21,80% de junho a setembro de 2020. Se considerado o salário mínimo líquido, o acréscimo foi de 0,37p.p., ou 26,11%, passando de 1,41 para 1,78%, um aumento acumulado de 21,80% de junho a setembro de 2020. O preço médio foi R$4,75 por quilograma; R$0,98 maior que o constatado em agosto, R$3,77; correspondendo a um acréscimo de 26,11% e a um aumento acumulado de 21,80% de junho a setembro de 2020. A diferença entre o maior e o menor preço coletado do Arroz, que em agosto foi de 14,29%, passou a 2,13% em setembro, indicando diminuição na concorrência do produto, potencialmente prejudicial ao consumidor</w:t>
      </w:r>
      <w:r w:rsidR="00F543A9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.</w:t>
      </w:r>
    </w:p>
    <w:p w:rsidR="00B70FB7" w:rsidRPr="00087B83" w:rsidRDefault="002031A5" w:rsidP="00B70FB7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5632" behindDoc="1" locked="0" layoutInCell="1" allowOverlap="1" wp14:anchorId="47E7A3D9" wp14:editId="1C85A0FD">
            <wp:simplePos x="0" y="0"/>
            <wp:positionH relativeFrom="column">
              <wp:posOffset>3246120</wp:posOffset>
            </wp:positionH>
            <wp:positionV relativeFrom="paragraph">
              <wp:posOffset>80010</wp:posOffset>
            </wp:positionV>
            <wp:extent cx="3041650" cy="1400175"/>
            <wp:effectExtent l="0" t="0" r="6350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B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5D31FC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A Farinha Branca apresentou em setembro um custo médio mensal de R$12,90; um decréscimo de R$0,30; ou -2,27% em relação a agosto e uma queda acumulada de -16,77% de junho a setembro de 2020. O custo do produto representa 2,73% do custo total da cesta de alimentos, variou -4,23% em relação a agosto e teve uma queda acumulada de -19,10% de junho a setembro; se considerados os três quilogramas consumidos em média por família mensalmente, previstos na Tabela 1. Se considerado o menor preço praticado, o custo da Farinha Branca em setembro foi de R$12,00; um decréscimo de R$0,60 ou -4,76% em relação a agosto e uma queda acumulada de -9,46% de junho a setembro de 2020. A diferença entre os custos médio e mínimo aumentou R$0,30; ou 50,00%; passando de R$0,90 em agosto para R$0,90 em setembro. O custo em relação ao salário mínimo sofreu um decréscimo de -0,03p.p., ou -2,27%, em relação a agosto, passando de 1,26 para 1,23%, uma queda acumulada de -16,77% de junho a setembro de 2020. Se considerado o salário mínimo líquido, o decréscimo foi de -0,03p.p., ou -2,27%, passando de 1,37 para 1,34%, uma queda acumulada de -16,77% de junho a setembro de 2020. O preço médio foi R$4,30 por quilograma; R$0,10 menor que o constatado em agosto, R$4,40; correspondendo a um decréscimo de -2,27% e a uma queda acumulada de -16,77% de junho a setembro de 2020. A diferença entre o maior e o menor preço coletado da Farinha Branca, que em agosto foi de 9,52%, passou a 17,50% em setembro, indicando aumento na concorrência do produto, potencialmente benéfico ao consumidor</w:t>
      </w:r>
      <w:r w:rsidR="00B70FB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.</w:t>
      </w:r>
    </w:p>
    <w:p w:rsidR="006D3894" w:rsidRPr="00087B83" w:rsidRDefault="00582F2A" w:rsidP="00304F9F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8880" behindDoc="1" locked="0" layoutInCell="1" allowOverlap="1" wp14:anchorId="4D7DC5A1" wp14:editId="6D138269">
            <wp:simplePos x="0" y="0"/>
            <wp:positionH relativeFrom="column">
              <wp:posOffset>3246120</wp:posOffset>
            </wp:positionH>
            <wp:positionV relativeFrom="paragraph">
              <wp:posOffset>90170</wp:posOffset>
            </wp:positionV>
            <wp:extent cx="3041650" cy="1400175"/>
            <wp:effectExtent l="0" t="0" r="6350" b="9525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9F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1F587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O Tomate apresentou em setembro um custo médio mensal de R$67,20; um acréscimo de R$1,20; ou 1,82% em relação a agosto e uma queda acumulada de -17,04% de junho a setembro de 2020. O custo do produto representa 14,20% do custo total da cesta de alimentos, variou -0,22% em relação a agosto e teve uma queda acumulada de -19,35% de junho a setembro; se considerados os doze quilogramas consumidos em média por família mensalmente, previstos </w:t>
      </w:r>
      <w:r w:rsidR="001F587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lastRenderedPageBreak/>
        <w:t xml:space="preserve">na Tabela 1. Se considerado o menor preço praticado, o custo do Tomate em setembro foi de R$67,20; um acréscimo de R$1,20 ou 1,82% em relação a agosto e uma queda acumulada de -16,41% de junho a setembro de 2020. A diferença entre os custos médio e mínimo permaneceu estável em R$0,00 entre agosto e setembro. O custo em relação ao salário mínimo sofreu um acréscimo de 0,11p.p., ou 1,82%, em relação a agosto, passando de 6,32 para 6,43%, uma queda acumulada de -17,04% de junho a setembro de 2020. Se considerado o salário mínimo líquido, o acréscimo foi de 0,12p.p., ou 1,82%, passando de 6,86 para 6,99%, uma queda acumulada de -17,04% de junho a setembro de 2020. O preço médio foi R$5,60 por quilograma; R$0,10 maior que o constatado em agosto, R$5,50; correspondendo a um acréscimo de 1,82% e a uma queda acumulada de -17,04% de junho a setembro de 2020. A diferença entre o maior e o menor preço coletado do Tomate, que em agosto foi nula, permaneceu nula em setembro, indicando estabilidade na concorrência do produto, potencialmente </w:t>
      </w:r>
      <w:r w:rsidR="00DA37B6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para o</w:t>
      </w:r>
      <w:r w:rsidR="001F587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consumidor</w:t>
      </w:r>
      <w:r w:rsidR="006D389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C36CDB" w:rsidRPr="00087B83" w:rsidRDefault="00582F2A" w:rsidP="00AA3A88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0928" behindDoc="1" locked="0" layoutInCell="1" allowOverlap="1" wp14:anchorId="207ED694" wp14:editId="3CFABCEA">
            <wp:simplePos x="0" y="0"/>
            <wp:positionH relativeFrom="column">
              <wp:posOffset>3246120</wp:posOffset>
            </wp:positionH>
            <wp:positionV relativeFrom="paragraph">
              <wp:posOffset>24765</wp:posOffset>
            </wp:positionV>
            <wp:extent cx="3042285" cy="1400175"/>
            <wp:effectExtent l="0" t="0" r="5715" b="9525"/>
            <wp:wrapTight wrapText="bothSides">
              <wp:wrapPolygon edited="0">
                <wp:start x="0" y="0"/>
                <wp:lineTo x="0" y="21453"/>
                <wp:lineTo x="21505" y="21453"/>
                <wp:lineTo x="21505" y="0"/>
                <wp:lineTo x="0" y="0"/>
              </wp:wrapPolygon>
            </wp:wrapTight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A8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2B2032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O Pão Francês apresentou em setembro um custo médio mensal de R$48,00; estável em relação a agosto e uma queda acumulada de -41,80% de junho a setembro de 2020. O custo do produto representa 10,14% do custo total da cesta de alimentos, variou -2,00% em relação a agosto e teve uma queda acumulada de -42,82% de junho a setembro; se considerados os seis quilogramas consumidos em média por família mensalmente, previstos na Tabela 1. Se considerado o menor preço praticado, o custo do Pão Francês em setembro foi de R$48,00; estável em relação a agosto e uma queda acumulada de -41,18% de junho a setembro de 2020. A diferença entre os custos médio e mínimo permaneceu nula, estável entre agosto e setembro. O custo em relação ao salário mínimo permaneceu estável em relação a agosto, mantendo os 4,59% e uma queda acumulada de -41,18% de junho a setembro de 2020. Se considerado o salário mínimo líquido, o índice permaneceu estável em 4,99%, com uma queda acumulada de -41,18% de junho a setembro de 2020. O preço médio foi R$8,00 por quilograma; estável em relação a agosto, correspondendo a uma queda acumulada de -41,18% de junho a setembro de 2020. A diferença entre o maior e o menor preço coletado do Pão Francês permaneceu estável em 0,00% entre agosto e setembro, indicando manutenção na concorrência do produto, potencialmente inócua</w:t>
      </w:r>
      <w:r w:rsidR="00DA37B6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para o</w:t>
      </w:r>
      <w:r w:rsidR="002B2032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consumidor</w:t>
      </w:r>
      <w:r w:rsidR="00F0695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B66AC5" w:rsidRPr="00087B83" w:rsidRDefault="009B4CAD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1776" behindDoc="1" locked="0" layoutInCell="1" allowOverlap="1" wp14:anchorId="7A2E2BFB" wp14:editId="585A2741">
            <wp:simplePos x="0" y="0"/>
            <wp:positionH relativeFrom="column">
              <wp:posOffset>3239770</wp:posOffset>
            </wp:positionH>
            <wp:positionV relativeFrom="paragraph">
              <wp:posOffset>19050</wp:posOffset>
            </wp:positionV>
            <wp:extent cx="3041650" cy="1400175"/>
            <wp:effectExtent l="0" t="0" r="6350" b="9525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8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2B2032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O Café em Pó apresentou em setembro um custo médio mensal de R$5,52; uma decréscimo de R$0,14; ou -2,47% em relação a agosto e um aumento acumulado de 1,27% de junho a setembro de 2020. O custo do produto representa 1,17% do custo total da cesta de alimentos, variou -4,42% em relação a agosto e teve uma queda acumulada de -4,18% de junho a </w:t>
      </w:r>
      <w:r w:rsidR="002B2032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lastRenderedPageBreak/>
        <w:t>setembro; se considerados os trezentos gramas consumidos em média por família mensalmente, previstos na Tabela 1. Se considerado o menor preço praticado, o custo do Café em Pó em setembro foi de R$4,80; um decréscimo de R$0,30 ou -5,88% em relação a agosto e uma queda acumulada de -13,04% de junho a setembro de 2020. A diferença entre os custos médio e mínimo aumentou R$0,16; ou 28,57%; passando de R$0,56 em agosto para R$0,72 em setembro. O custo em relação ao salário mínimo sofreu um leve decréscimo de -0,01p.p., ou -2,47%, em relação a agosto, passando de 0,54 para 0,53%, uma queda acumulada de -1,43% de junho a setembro de 2020. Se considerado o salário mínimo líquido, o decréscimo foi de -0,01p.p., ou -2,47%, passando de 0,59 para 0,57% (a diferença se dá devido o arredondamento), uma queda acumulada de -1,43% de junho a setembro de 2020. O preço médio foi R$4,60 por pacote de 250g; R$0,12 menor que o constatado em agosto, R$4,72; correspondendo a um decréscimo de -2,47% e a uma queda acumulada de -4,82% de junho a setembro de 2020. A diferença entre o maior e o menor preço coletado do Café em Pó, que em agosto foi de 17,65%, passou a 25,00% em setembro, indicando aumento na concorrência do produto, potencialmente benéfico ao consumidor</w:t>
      </w:r>
      <w:r w:rsidR="00630ED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AD728B" w:rsidRPr="00087B83" w:rsidRDefault="009569DB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3824" behindDoc="1" locked="0" layoutInCell="1" allowOverlap="1" wp14:anchorId="15A0D82F" wp14:editId="5692484F">
            <wp:simplePos x="0" y="0"/>
            <wp:positionH relativeFrom="column">
              <wp:posOffset>3239770</wp:posOffset>
            </wp:positionH>
            <wp:positionV relativeFrom="paragraph">
              <wp:posOffset>48260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CC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BB2BF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A Banana apresentou em setembro um custo médio mensal de R$56,25; um decréscimo de R$6,75; ou -10,71% em relação a agosto e um aumento acumulado de 71,23% de junho a setembro de 2020. O custo do produto representa 11,88% do custo total da cesta de alimentos, variou -12,50% em relação a agosto e teve um aumento acumulado de 66,46% de junho a setembro; se considerados as noventa unidades consumidas em média por família mensalmente, previstos na Tabela 1. Se considerado o menor preço praticado, o custo da Banana em setembro foi de R$54,00; um decréscimo de R$9,00 ou -14,29% em relação a agosto e um aumento acumulado de 71,42% de junho a setembro de 2020. A diferença entre os custos médio e mínimo aumentou R$2,25; ou 4,00%; passando de nula em agosto para R$2,25 em setembro. O custo em relação ao salário mínimo sofreu um decréscimo de -0,65p.p., ou -10,71%, em relação a agosto, passando de 6,03 para 5,38%, um aumento acumulado de 71,23% de junho a setembro de 2020. Se considerado o salário mínimo líquido, o decréscimo foi de -0,70p.p., ou -10,71%, passando de 6,55 para 5,85%, um aumento acumulado de 71,23% de junho a setembro de 2020. O preço médio foi R$6,25 por quilograma; R$0,75 menor que o constatado em agosto, R$7,00; correspondendo a um decréscimo de -10,71% e a um aumento acumulado de 71,23% de junho a setembro de 2020. A diferença entre o maior e o menor preço coletado da Banana, que em agosto foi nula, passou a 8,33% em setembro, indicando aumento na concorrência do produto, potencialmente benéfico ao consumidor</w:t>
      </w:r>
      <w:r w:rsidR="00022B73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077292" w:rsidRPr="00087B83" w:rsidRDefault="00586CC6" w:rsidP="001D1319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55872" behindDoc="1" locked="0" layoutInCell="1" allowOverlap="1" wp14:anchorId="44ECD23F" wp14:editId="4C4A82AB">
            <wp:simplePos x="0" y="0"/>
            <wp:positionH relativeFrom="column">
              <wp:posOffset>3234657</wp:posOffset>
            </wp:positionH>
            <wp:positionV relativeFrom="paragraph">
              <wp:posOffset>64993</wp:posOffset>
            </wp:positionV>
            <wp:extent cx="3047365" cy="1388110"/>
            <wp:effectExtent l="0" t="0" r="635" b="2540"/>
            <wp:wrapTight wrapText="bothSides">
              <wp:wrapPolygon edited="0">
                <wp:start x="0" y="0"/>
                <wp:lineTo x="0" y="21343"/>
                <wp:lineTo x="21469" y="21343"/>
                <wp:lineTo x="21469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9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DA37B6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O Açúcar Cristal apresentou em setembro um custo médio mensal de R$8,70; um acréscimo de R$0,30; ou 3,57% em relação a agosto e um aumento acumulado de 7,41% de junho a setembro de 2020. O custo do produto representa 1,84% do custo total da cesta de alimentos, variou 1,50% em relação a agosto e teve um aumento acumulado de 4,41% de junho a setembro; se considerados os três quilogramas consumidos em média por família mensalmente, previstos na Tabela 1. Se considerado o menor preço praticado, o custo do Açúcar Cristal em setembro foi de R$8,70; um acréscimo de R$0,30 ou 3,57% em relação a agosto e um aumento acumulado de 16,00% de junho a setembro de 2020. A diferença entre os custos médio e mínimo permaneceu nula e estável entre agosto e setembro. O custo em relação ao salário mínimo sofreu um acréscimo de 0,03p.p., ou 3,57%, em relação a agosto, passando de 0,80 para 0,83%, um (aumento/queda) acumulado de #% de junho a setembro de 2020. Se considerado o salário mínimo líquido, o acréscimo foi de 0,03p.p., ou 3,57%, passando de 0,87 para 0,90%, um aumento acumulado de 7,41% de junho a setembro de 2020. O preço médio foi R$2,90 por quilograma; R$0,10 maior que o constatado em agosto, R$2,80; correspondendo a um acréscimo de 3,57% e a um aumento acumulado de 7,41% de junho a setembro de 2020. A diferença entre o maior e o menor preço coletado do Açúcar Cristal, que em agosto foi nula, permaneceu estável setembro, indicando estabilidade na concorrência do produto, potencialmente inócua para o consumidor</w:t>
      </w:r>
      <w:r w:rsidR="0007729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015318" w:rsidRPr="00087B83" w:rsidRDefault="009B4CAD" w:rsidP="00B14FF8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2976" behindDoc="1" locked="0" layoutInCell="1" allowOverlap="1" wp14:anchorId="6183B468" wp14:editId="14ACF544">
            <wp:simplePos x="0" y="0"/>
            <wp:positionH relativeFrom="column">
              <wp:posOffset>3234055</wp:posOffset>
            </wp:positionH>
            <wp:positionV relativeFrom="paragraph">
              <wp:posOffset>66139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F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</w:t>
      </w:r>
      <w:r w:rsidR="007E55F6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O Óleo de Soja apresentou em setembro um custo médio mensal de R$5,33; um (acréscimo/decréscimo) de R$0,36; ou 7,14% em relação a agosto e um aumento acumulado de 50,00% de junho a setembro de 2020. O custo do produto representa 1,13% do custo total da cesta de alimentos, variou 5,00% em relação a agosto e teve um aumento acumulado de 45,82% de junho a setembro; se considerados os 750g consumidos em média por família mensalmente, previstos na Tabela 1. Se considerado o menor preço praticado, o custo do Óleo de Soja em setembro foi de R$5,33; um acréscimo de R$0,71 ou 15,38% em relação a agosto e um aumento acumulado de 53,84% de junho a setembro de 2020. A diferença entre os custos médio e mínimo aumentou R$0,36; ou 100,00%; passando de nula em agosto para R$0,36 em setembro. O custo em relação ao salário mínimo sofreu um acréscimo de 0,03p.p., ou 7,14%, em relação a agosto, passando de 0,48 para 0,51%, um aumento acumulado de 50,00% de junho a setembro de 2020. Se considerado o salário mínimo líquido, o acréscimo foi de 0,04p.p., ou 7,14%, passando de 0,52 para 0,55%, um aumento acumulado de 50,00% de junho a setembro de 2020. O preço médio foi R$6,00 por unidade de novecentos mililitros; R$0,40 maior que o constatado em agosto, R$5,60; correspondendo a um acréscimo de 7,14% e a um aumento acumulado de </w:t>
      </w:r>
      <w:r w:rsidR="007E55F6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lastRenderedPageBreak/>
        <w:t>50,00% de junho a setembro de 2020. A diferença entre o maior e o menor preço coletado do Óleo de Soja, que em agosto foi de 15,38%, passou a nula em setembro, indicando diminuição na concorrência do produto, potencialmente prejudicial ao consumidor</w:t>
      </w:r>
      <w:r w:rsidR="0001531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015318" w:rsidRPr="00087B83" w:rsidRDefault="00C0362E" w:rsidP="00B14FF8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A Manteiga apresentou em setembro um custo médio mensal de R$39,75; um decréscimo de R$2,25; ou -5,36% em relação a agosto e um aumento acumulado de 39,48% de junho a setembro de 2020. O custo do produto representa 8,40% do custo total da cesta de alimentos, variou -7,25% em relação a agosto e teve um aumento acumulado de 35,58% de junho a setembro; se considerados os 750g consumidos em média por família mensalmente, previstos na Tabela 1. Se considerado o menor preço praticado, o custo da Manteiga em setembro foi de R$39,00; um decréscimo de R$3,00 ou -7,14% em relação a agosto e um aumento acumulado de 46,06% de junho a setembro de 2020. A diferença entre os custos médio e mínimo aumentou R$0,75; passando de nula em agosto para R$0,75 em setembro. O custo em relação ao salário mínimo sofreu um decréscimo de -0,22p.p., ou -5,36%, em relação a agosto, passando de 4,02 para 3,80%, um aumento acumulado de 39,48% de junho a setembro de 2020. Se considerado o salário mínimo líquido, o decréscimo foi de -0,23p.p., ou -5,36%, passando de 4,37 para 4,13%, um aumento acumulado de 39,48% de junho a setembro de 2020. O preço médio foi R$26,50 por </w:t>
      </w: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unidade de 500g</w:t>
      </w:r>
      <w:r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; R$1,50 menor que o constatado em agosto, R$28,00; correspondendo a um decréscimo de -5,36% e a um aumento acumulado de 39,48% de junho a setembro de 2020. A diferença entre o maior e o menor preço coletado da Manteiga, que em agosto foi nula passou a 3,85% em setembro, indicando aumento na concorrência do produto, potencialmente benéfico ao consumidor</w:t>
      </w:r>
      <w:r w:rsidR="00586CC6"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5024" behindDoc="1" locked="0" layoutInCell="1" allowOverlap="1" wp14:anchorId="4A49F25E" wp14:editId="11E3D0A0">
            <wp:simplePos x="0" y="0"/>
            <wp:positionH relativeFrom="column">
              <wp:posOffset>3246120</wp:posOffset>
            </wp:positionH>
            <wp:positionV relativeFrom="paragraph">
              <wp:posOffset>81453</wp:posOffset>
            </wp:positionV>
            <wp:extent cx="3035935" cy="1388110"/>
            <wp:effectExtent l="0" t="0" r="12065" b="2540"/>
            <wp:wrapTight wrapText="bothSides">
              <wp:wrapPolygon edited="0">
                <wp:start x="0" y="0"/>
                <wp:lineTo x="0" y="21343"/>
                <wp:lineTo x="21550" y="21343"/>
                <wp:lineTo x="21550" y="0"/>
                <wp:lineTo x="0" y="0"/>
              </wp:wrapPolygon>
            </wp:wrapTight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31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4D2BA1" w:rsidRPr="00087B83" w:rsidRDefault="00057BBD" w:rsidP="00DB1ABB">
      <w:pPr>
        <w:spacing w:line="240" w:lineRule="auto"/>
        <w:ind w:firstLine="709"/>
        <w:jc w:val="both"/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6BC740BF" wp14:editId="560BC92F">
            <wp:simplePos x="0" y="0"/>
            <wp:positionH relativeFrom="column">
              <wp:posOffset>3002280</wp:posOffset>
            </wp:positionH>
            <wp:positionV relativeFrom="paragraph">
              <wp:posOffset>39370</wp:posOffset>
            </wp:positionV>
            <wp:extent cx="3285490" cy="1151890"/>
            <wp:effectExtent l="0" t="0" r="10160" b="10160"/>
            <wp:wrapTight wrapText="bothSides">
              <wp:wrapPolygon edited="0">
                <wp:start x="0" y="0"/>
                <wp:lineTo x="0" y="21433"/>
                <wp:lineTo x="21542" y="21433"/>
                <wp:lineTo x="21542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BB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A quantidade de horas de trabalho mensal necessária para a compra da Cesta Básica de Alimentos em Ilha Grande de Santa Isabel, considerando um trabalhador que recebe um salário mínimo e cumpre uma jornada</w:t>
      </w:r>
      <w:r w:rsidR="004E3425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mensal de 220 horas, que em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agosto</w:t>
      </w:r>
      <w:r w:rsidR="004E3425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foi de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97,65</w:t>
      </w:r>
      <w:r w:rsidR="00DB1ABB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horas, passou em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setembro para 99,64</w:t>
      </w:r>
      <w:r w:rsidR="004E3425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horas, re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presentando um acréscimo de 1,99 horas ou 2,04</w:t>
      </w:r>
      <w:r w:rsidR="00DB1ABB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 </w:t>
      </w:r>
      <w:r w:rsidR="00DB1ABB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um </w:t>
      </w:r>
      <w:r w:rsidR="004E3425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aumento</w:t>
      </w:r>
      <w:r w:rsidR="00DB1ABB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acumulad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o de 2,70</w:t>
      </w:r>
      <w:r w:rsidR="00DB1ABB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% entre junho e 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setembro</w:t>
      </w:r>
      <w:r w:rsidR="00DB1ABB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de 2020, </w:t>
      </w:r>
      <w:r w:rsidR="00DB1ABB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implicando em um</w:t>
      </w:r>
      <w:r w:rsidR="004E3425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a </w:t>
      </w:r>
      <w:r w:rsidR="00DB1ABB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pequeno </w:t>
      </w:r>
      <w:r w:rsidR="004E3425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perda</w:t>
      </w:r>
      <w:r w:rsidR="00DB1ABB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na produtividade do trabalho.</w:t>
      </w:r>
    </w:p>
    <w:p w:rsidR="004D2BA1" w:rsidRPr="00087B83" w:rsidRDefault="007F5EB5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64064" behindDoc="1" locked="0" layoutInCell="1" allowOverlap="1" wp14:anchorId="1D31FC33" wp14:editId="21A4E820">
            <wp:simplePos x="0" y="0"/>
            <wp:positionH relativeFrom="column">
              <wp:posOffset>2996276</wp:posOffset>
            </wp:positionH>
            <wp:positionV relativeFrom="paragraph">
              <wp:posOffset>85634</wp:posOffset>
            </wp:positionV>
            <wp:extent cx="3285490" cy="1151890"/>
            <wp:effectExtent l="0" t="0" r="10160" b="10160"/>
            <wp:wrapTight wrapText="bothSides">
              <wp:wrapPolygon edited="0">
                <wp:start x="0" y="0"/>
                <wp:lineTo x="0" y="21433"/>
                <wp:lineTo x="21542" y="21433"/>
                <wp:lineTo x="21542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A porcentagem do salário mínimo necessário para a compra da Cesta Básica de A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limentos passou de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44,39</w:t>
      </w:r>
      <w:r w:rsidR="004E3425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em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agosto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para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45,29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em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setembro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, uma varia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ção de 0,91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p.p. ou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2,04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 </w:t>
      </w:r>
      <w:r w:rsidR="00AD1A6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um </w:t>
      </w:r>
      <w:r w:rsidR="0049305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aumento</w:t>
      </w:r>
      <w:r w:rsidR="004E3425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acumulad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o de 2,80</w:t>
      </w:r>
      <w:r w:rsidR="004E3425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% entre jun</w:t>
      </w:r>
      <w:r w:rsidR="00AD1A6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ho e 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setembro</w:t>
      </w:r>
      <w:r w:rsidR="00AD1A6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de 2020, 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implicando em um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a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pequen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a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perda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no poder de compra do salário</w:t>
      </w:r>
      <w:r w:rsidR="004D2BA1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8C66A9" w:rsidRPr="00087B83" w:rsidRDefault="007F5EB5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6112" behindDoc="1" locked="0" layoutInCell="1" allowOverlap="1" wp14:anchorId="4E69E4EC" wp14:editId="4F800EA5">
            <wp:simplePos x="0" y="0"/>
            <wp:positionH relativeFrom="column">
              <wp:posOffset>2996103</wp:posOffset>
            </wp:positionH>
            <wp:positionV relativeFrom="paragraph">
              <wp:posOffset>128806</wp:posOffset>
            </wp:positionV>
            <wp:extent cx="3285490" cy="1181100"/>
            <wp:effectExtent l="0" t="0" r="10160" b="0"/>
            <wp:wrapTight wrapText="bothSides">
              <wp:wrapPolygon edited="0">
                <wp:start x="0" y="0"/>
                <wp:lineTo x="0" y="21252"/>
                <wp:lineTo x="21542" y="21252"/>
                <wp:lineTo x="21542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A porcentagem do salário mínimo líquido necessário para a compra da Cesta Básica de Alimentos passou 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48,25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em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agosto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para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49,23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em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setembro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, uma variação de 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0,98p.p. ou 2,04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% e </w:t>
      </w:r>
      <w:r w:rsidR="00AD1A6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</w:t>
      </w:r>
      <w:r w:rsidR="00E64775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o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de 2,80</w:t>
      </w:r>
      <w:r w:rsidR="00AD1A6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%</w:t>
      </w:r>
      <w:r w:rsidR="0049305D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 de junho a 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setembro</w:t>
      </w:r>
      <w:r w:rsidR="00AD1A6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, 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implicando em um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a pequena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</w:t>
      </w:r>
      <w:r w:rsidR="0049305D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perda</w:t>
      </w:r>
      <w:r w:rsidR="00AD1A6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no poder de compra do salário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líquido</w:t>
      </w:r>
      <w:r w:rsidR="004D2BA1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275C28" w:rsidRPr="00087B83" w:rsidRDefault="004C78FE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BEB2C5" wp14:editId="74DD1FCE">
                <wp:simplePos x="0" y="0"/>
                <wp:positionH relativeFrom="column">
                  <wp:posOffset>-31750</wp:posOffset>
                </wp:positionH>
                <wp:positionV relativeFrom="paragraph">
                  <wp:posOffset>630555</wp:posOffset>
                </wp:positionV>
                <wp:extent cx="1864360" cy="2879725"/>
                <wp:effectExtent l="0" t="0" r="2540" b="0"/>
                <wp:wrapTight wrapText="bothSides">
                  <wp:wrapPolygon edited="0">
                    <wp:start x="0" y="0"/>
                    <wp:lineTo x="0" y="21433"/>
                    <wp:lineTo x="21409" y="21433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BE" w:rsidRPr="007F5EB5" w:rsidRDefault="00A451BE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A451BE" w:rsidRPr="007F5EB5" w:rsidRDefault="00A451BE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Medium" w:eastAsia="Yu Gothic Medium" w:hAnsi="Yu Gothic Medium" w:cs="Nirmala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A451BE" w:rsidRPr="007F5EB5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7F5E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1g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A451BE" w:rsidRPr="007F5EB5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51BE" w:rsidRPr="007F5EB5" w:rsidRDefault="00A451BE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</w:pPr>
                                  <w:r w:rsidRPr="007F5EB5">
                                    <w:rPr>
                                      <w:rFonts w:ascii="Yu Gothic Medium" w:eastAsia="Yu Gothic Medium" w:hAnsi="Yu Gothic Medium" w:cs="Nirmala UI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A451BE" w:rsidRPr="007F5EB5" w:rsidRDefault="00A451BE" w:rsidP="00444EAF">
                            <w:pPr>
                              <w:spacing w:after="0" w:line="240" w:lineRule="auto"/>
                              <w:rPr>
                                <w:rFonts w:ascii="Yu Gothic Medium" w:eastAsia="Yu Gothic Medium" w:hAnsi="Yu Gothic Medium" w:cs="Nirmala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color w:val="000000" w:themeColor="text1"/>
                                <w:sz w:val="16"/>
                                <w:szCs w:val="16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B2C5" id="_x0000_s1028" type="#_x0000_t202" style="position:absolute;left:0;text-align:left;margin-left:-2.5pt;margin-top:49.65pt;width:146.8pt;height:22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VGhQIAABc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" stroked="f">
                <v:textbox>
                  <w:txbxContent>
                    <w:p w:rsidR="00A451BE" w:rsidRPr="007F5EB5" w:rsidRDefault="00A451BE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Medium" w:eastAsia="Yu Gothic Medium" w:hAnsi="Yu Gothic Medium" w:cs="Nirmala UI"/>
                          <w:b/>
                          <w:bCs/>
                          <w:sz w:val="16"/>
                          <w:szCs w:val="16"/>
                        </w:rPr>
                      </w:pPr>
                      <w:r w:rsidRPr="007F5EB5">
                        <w:rPr>
                          <w:rFonts w:ascii="Yu Gothic Medium" w:eastAsia="Yu Gothic Medium" w:hAnsi="Yu Gothic Medium" w:cs="Nirmala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7F5EB5">
                        <w:rPr>
                          <w:rFonts w:ascii="Yu Gothic Medium" w:eastAsia="Yu Gothic Medium" w:hAnsi="Yu Gothic Medium" w:cs="Nirmala UI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A451BE" w:rsidRPr="007F5EB5" w:rsidRDefault="00A451BE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Medium" w:eastAsia="Yu Gothic Medium" w:hAnsi="Yu Gothic Medium" w:cs="Nirmala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A451BE" w:rsidRPr="007F5EB5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Medium" w:eastAsia="Yu Gothic Medium" w:hAnsi="Yu Gothic Medium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Medium" w:eastAsia="Yu Gothic Medium" w:hAnsi="Yu Gothic Medium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7F5EB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1g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</w:t>
                            </w: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</w:t>
                            </w: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A451BE" w:rsidRPr="007F5EB5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A451BE" w:rsidRPr="007F5EB5" w:rsidRDefault="00A451BE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</w:pPr>
                            <w:r w:rsidRPr="007F5EB5">
                              <w:rPr>
                                <w:rFonts w:ascii="Yu Gothic Medium" w:eastAsia="Yu Gothic Medium" w:hAnsi="Yu Gothic Medium" w:cs="Nirmala UI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A451BE" w:rsidRPr="007F5EB5" w:rsidRDefault="00A451BE" w:rsidP="00444EAF">
                      <w:pPr>
                        <w:spacing w:after="0" w:line="240" w:lineRule="auto"/>
                        <w:rPr>
                          <w:rFonts w:ascii="Yu Gothic Medium" w:eastAsia="Yu Gothic Medium" w:hAnsi="Yu Gothic Medium" w:cs="Nirmala UI"/>
                          <w:color w:val="000000" w:themeColor="text1"/>
                          <w:sz w:val="16"/>
                          <w:szCs w:val="16"/>
                        </w:rPr>
                      </w:pPr>
                      <w:r w:rsidRPr="007F5EB5">
                        <w:rPr>
                          <w:rFonts w:ascii="Yu Gothic Medium" w:eastAsia="Yu Gothic Medium" w:hAnsi="Yu Gothic Medium" w:cs="Nirmala UI"/>
                          <w:color w:val="000000" w:themeColor="text1"/>
                          <w:sz w:val="16"/>
                          <w:szCs w:val="16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BF3"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t>A</w:t>
      </w:r>
      <w:r w:rsidR="00275C2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Pesquisa do Índice da Cesta Básica para </w:t>
      </w:r>
      <w:r w:rsidR="00E7073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o Município de </w:t>
      </w:r>
      <w:r w:rsidR="00C628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Ilha Grande de Santa Isabel</w:t>
      </w:r>
      <w:r w:rsidR="00E7073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incluiu</w:t>
      </w:r>
      <w:r w:rsidR="00275C2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itens de alimentação extra cesta. </w:t>
      </w:r>
      <w:r w:rsidR="00E7073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São considerados</w:t>
      </w:r>
      <w:r w:rsidR="00275C2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1C19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os seguintes </w:t>
      </w:r>
      <w:r w:rsidR="00275C2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bens</w:t>
      </w:r>
      <w:r w:rsidR="001C19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,</w:t>
      </w:r>
      <w:r w:rsidR="00275C2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1C19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que são </w:t>
      </w:r>
      <w:r w:rsidR="00275C2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  <w:vertAlign w:val="superscript"/>
        </w:rPr>
        <w:t>o</w:t>
      </w:r>
      <w:r w:rsidR="00BB3D1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8, a farinha ou fubá de milho e a margarina vegetal.</w:t>
      </w:r>
      <w:r w:rsidR="004153F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</w:t>
      </w:r>
      <w:r w:rsidR="005C3BF3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F</w:t>
      </w:r>
      <w:r w:rsidR="00E7073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oram incluídos </w:t>
      </w:r>
      <w:r w:rsidR="005C3BF3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também </w:t>
      </w:r>
      <w:r w:rsidR="00E7073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os combustíveis: gasolina, álcool/etanol e óleo diesel comuns e o botijão de gás de cozinha (GLP) de treze quilos.</w:t>
      </w:r>
      <w:r w:rsidR="00B7452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087B83" w:rsidRDefault="002C455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8160" behindDoc="1" locked="0" layoutInCell="1" allowOverlap="1" wp14:anchorId="621A25EF" wp14:editId="202E24A8">
            <wp:simplePos x="0" y="0"/>
            <wp:positionH relativeFrom="column">
              <wp:posOffset>3246120</wp:posOffset>
            </wp:positionH>
            <wp:positionV relativeFrom="paragraph">
              <wp:posOffset>88900</wp:posOffset>
            </wp:positionV>
            <wp:extent cx="3035935" cy="1388110"/>
            <wp:effectExtent l="0" t="0" r="12065" b="2540"/>
            <wp:wrapTight wrapText="bothSides">
              <wp:wrapPolygon edited="0">
                <wp:start x="0" y="0"/>
                <wp:lineTo x="0" y="21343"/>
                <wp:lineTo x="21550" y="21343"/>
                <wp:lineTo x="21550" y="0"/>
                <wp:lineTo x="0" y="0"/>
              </wp:wrapPolygon>
            </wp:wrapTight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O Ovo de Galinha apresentou um preço médio em setembro de R$6,00 por dúzia; estável em relação a agosto e correspondendo a </w:t>
      </w:r>
      <w:r w:rsidR="00C0362E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acumulado de 4,90% de junho a setembro de 2020</w:t>
      </w:r>
      <w:r w:rsidR="00C0362E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R$# e a diferença entre o maior e o menor preço coletado, que em agosto foi de 4,90%, permaneceu estável em setembro, indicando estabilidade na concorrência do produto, potencialmente inócua ao consumidor</w:t>
      </w:r>
      <w:r w:rsidR="007352D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F5780B" w:rsidRPr="00087B83" w:rsidRDefault="002C4557" w:rsidP="00255241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70208" behindDoc="1" locked="0" layoutInCell="1" allowOverlap="1" wp14:anchorId="25410AEA" wp14:editId="4B4C6A3B">
            <wp:simplePos x="0" y="0"/>
            <wp:positionH relativeFrom="column">
              <wp:posOffset>3246120</wp:posOffset>
            </wp:positionH>
            <wp:positionV relativeFrom="paragraph">
              <wp:posOffset>67310</wp:posOffset>
            </wp:positionV>
            <wp:extent cx="3035935" cy="1388110"/>
            <wp:effectExtent l="0" t="0" r="12065" b="2540"/>
            <wp:wrapTight wrapText="bothSides">
              <wp:wrapPolygon edited="0">
                <wp:start x="0" y="0"/>
                <wp:lineTo x="0" y="21343"/>
                <wp:lineTo x="21550" y="21343"/>
                <wp:lineTo x="21550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O </w:t>
      </w:r>
      <w:r w:rsidR="002D2E17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Frango, inteiro, fresco ou congelado,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apresentou um preço médio em setembro de R$9,50 por quilograma; R$1,50 maior que o constatado em agosto, R$8,00; correspondendo a um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acréscimo 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18,75% e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acumulado de 18,02% de junho a setembro de 2020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R$9,00 e a diferença entre o maior e o menor preço coletado, que em agosto foi de nula, passou a 11,11% em setembro, indicando ganho significativo de concorrência do produto, potencialmente benéfico ao consumidor</w:t>
      </w:r>
      <w:r w:rsidR="00A63D5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7F0282" w:rsidRPr="00087B83" w:rsidRDefault="00305D86" w:rsidP="000A1066">
      <w:pPr>
        <w:spacing w:line="240" w:lineRule="auto"/>
        <w:ind w:firstLine="709"/>
        <w:jc w:val="both"/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11168" behindDoc="1" locked="0" layoutInCell="1" allowOverlap="1" wp14:anchorId="4D942E40" wp14:editId="48BF3EC4">
            <wp:simplePos x="0" y="0"/>
            <wp:positionH relativeFrom="column">
              <wp:posOffset>3245485</wp:posOffset>
            </wp:positionH>
            <wp:positionV relativeFrom="paragraph">
              <wp:posOffset>84183</wp:posOffset>
            </wp:positionV>
            <wp:extent cx="304228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A Batata Inglesa apresentou um preço médio em setembro de R$5,00 por quilograma; estável em relação a agosto e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uma queda) acumulada de -30,56% de junho a setembro de 2020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R$5,00 e a diferença entre o maior e o menor preço coletado, que em agosto foi de nula, permaneceu estável em setembro, indicando estabilidade na concorrência do produto, potencialmente inócua ao consumidor</w:t>
      </w:r>
      <w:r w:rsidR="00713FD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AD45D7" w:rsidRPr="00087B83" w:rsidRDefault="00AD6202" w:rsidP="00CD4E74">
      <w:pPr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9120" behindDoc="1" locked="0" layoutInCell="1" allowOverlap="1" wp14:anchorId="6BD7C628" wp14:editId="4FD9EE62">
            <wp:simplePos x="0" y="0"/>
            <wp:positionH relativeFrom="column">
              <wp:posOffset>3239770</wp:posOffset>
            </wp:positionH>
            <wp:positionV relativeFrom="paragraph">
              <wp:posOffset>84455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A Laranja Pera apresentou um preço médio em setembro de R$6,00 por quilograma; R$2,00 menor que o constatado em agosto, R$8,00; correspondendo a um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decréscimo 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-25,00% e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acumulado de 93,55% de junho a setembro de 2020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R$6,00 e a diferença entre o maior e o menor preço coletado, que em agosto foi nula, permaneceu estável em setembro, indicando estabilidade na concorrência do produto, potencialmente inócua ao consumidor</w:t>
      </w:r>
      <w:r w:rsidR="00AD45D7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BD5AAF" w:rsidRPr="00087B83" w:rsidRDefault="00E841A0" w:rsidP="008E688A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6352" behindDoc="1" locked="0" layoutInCell="1" allowOverlap="1" wp14:anchorId="769AF732" wp14:editId="320A31F3">
            <wp:simplePos x="0" y="0"/>
            <wp:positionH relativeFrom="column">
              <wp:posOffset>3239770</wp:posOffset>
            </wp:positionH>
            <wp:positionV relativeFrom="paragraph">
              <wp:posOffset>65405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O Macarrão tipo espaguete n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  <w:vertAlign w:val="superscript"/>
        </w:rPr>
        <w:t>o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8 apresentou um preço médio em setembro de R$2,55 por unidade de 500g; R$0,05 (menor que o constatado em agosto, R$2,60; correspondendo a um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decréscimo 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-1,92% e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uma queda acumulada de -10,53% de junho a setembro de 2020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R$2,50 e a diferença entre o maior e o menor preço coletado, que em agosto foi nula, passou a 4,00% em setembro, indicando ganho significativo de concorrência do produto, potencialmente benéfico ao consumidor</w:t>
      </w:r>
      <w:r w:rsidR="00AD45D7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A02216" w:rsidRPr="00087B83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78400" behindDoc="1" locked="0" layoutInCell="1" allowOverlap="1" wp14:anchorId="4C2B09A0" wp14:editId="2A1D0A81">
            <wp:simplePos x="0" y="0"/>
            <wp:positionH relativeFrom="column">
              <wp:posOffset>3239770</wp:posOffset>
            </wp:positionH>
            <wp:positionV relativeFrom="paragraph">
              <wp:posOffset>57785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A Farinha de Milho apresentou um preço médio em setembro de R$1,85 por unidade de 250g; R$0,05 menor que o constatado em agosto, R$1,90; correspondendo a um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decréscimo 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2,63% e </w:t>
      </w:r>
      <w:r w:rsidR="002D2E17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uma queda acumulada de -28,85% de junho a setembro de 2020</w:t>
      </w:r>
      <w:r w:rsidR="002D2E17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R$1,80 e a diferença entre o maior e o menor preço coletado, que em agosto foi nula, passou a 5,56% em setembro, indicando ganho significativo de concorrência do produto, potencialmente benéfico ao consumidor</w:t>
      </w:r>
      <w:r w:rsidR="007A4141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7A4141" w:rsidRPr="00087B83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0448" behindDoc="1" locked="0" layoutInCell="1" allowOverlap="1" wp14:anchorId="3728C65D" wp14:editId="324EACE9">
            <wp:simplePos x="0" y="0"/>
            <wp:positionH relativeFrom="column">
              <wp:posOffset>3239770</wp:posOffset>
            </wp:positionH>
            <wp:positionV relativeFrom="paragraph">
              <wp:posOffset>38735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A Margarina Vegetal apresentou um preço médio em setembro de R$2,87 por unidade de 250g; R$0,03 menor que o constatado em agosto, R$2,90; correspondendo a um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decréscimo 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-1,15% e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uma queda acumulada de -7,53% de junho a setembro de 2020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R$2,00 e a diferença entre o maior e o menor preço coletado, que em agosto foi de 71,43%, passou a 80,00% em setembro, indicando ganho significativo de concorrência do produto, potencialmente benéfico ao consumidor</w:t>
      </w:r>
      <w:r w:rsidR="007A4141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486372" w:rsidRPr="00087B83" w:rsidRDefault="00865AA4" w:rsidP="00A93683">
      <w:pPr>
        <w:spacing w:line="240" w:lineRule="auto"/>
        <w:ind w:firstLine="709"/>
        <w:jc w:val="both"/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2496" behindDoc="1" locked="0" layoutInCell="1" allowOverlap="1" wp14:anchorId="0F4C394B" wp14:editId="7A3EB321">
            <wp:simplePos x="0" y="0"/>
            <wp:positionH relativeFrom="column">
              <wp:posOffset>3239770</wp:posOffset>
            </wp:positionH>
            <wp:positionV relativeFrom="paragraph">
              <wp:posOffset>6985</wp:posOffset>
            </wp:positionV>
            <wp:extent cx="305371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60" y="21343"/>
                <wp:lineTo x="21560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A Gasolina Comum apresentou um preço médio em setembro de R$4,599 por litro; estável em relação a agosto e a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acumulado de 5,50% de junho a setembro de 2020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R$4,599 e a diferença entre o maior e o menor preço coletado, que em agosto foi nula, permaneceu estável em setembro, indicando estabilidade na concorrência do produto, potencialmente inócua ao consumidor</w:t>
      </w:r>
      <w:r w:rsidR="00486372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BD0597" w:rsidRPr="00087B83" w:rsidRDefault="00865AA4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4544" behindDoc="1" locked="0" layoutInCell="1" allowOverlap="1" wp14:anchorId="526B04BB" wp14:editId="6EA14AA1">
            <wp:simplePos x="0" y="0"/>
            <wp:positionH relativeFrom="column">
              <wp:posOffset>3239770</wp:posOffset>
            </wp:positionH>
            <wp:positionV relativeFrom="paragraph">
              <wp:posOffset>29210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O Álcool/E</w:t>
      </w:r>
      <w:r w:rsidR="000E66F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tanol </w:t>
      </w:r>
      <w:r w:rsidR="005C33A0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não </w:t>
      </w:r>
      <w:r w:rsidR="000E66F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foi localizado à venda </w:t>
      </w:r>
      <w:r w:rsidR="00C628F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Ilha Grande de Santa Isabel</w:t>
      </w:r>
      <w:r w:rsidR="00DD03B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. </w:t>
      </w:r>
    </w:p>
    <w:p w:rsidR="00DD03B8" w:rsidRPr="00087B83" w:rsidRDefault="00DD03B8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BD0597" w:rsidRPr="00087B83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BD0597" w:rsidRPr="00087B83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BD0597" w:rsidRPr="00087B83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5C26E1" w:rsidRPr="00087B83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86592" behindDoc="1" locked="0" layoutInCell="1" allowOverlap="1" wp14:anchorId="3CB8F461" wp14:editId="1E840AAD">
            <wp:simplePos x="0" y="0"/>
            <wp:positionH relativeFrom="column">
              <wp:posOffset>3239770</wp:posOffset>
            </wp:positionH>
            <wp:positionV relativeFrom="paragraph">
              <wp:posOffset>52070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A relaçã</w:t>
      </w:r>
      <w:r w:rsidR="00794BA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o entre os preços da médios da Gasolina e do Álcool/E</w:t>
      </w:r>
      <w:r w:rsidR="003A0BD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tanol </w:t>
      </w:r>
      <w:r w:rsidR="00DD03B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não pode ser estimada devido este último não ter sido localizado à venda Ilha Grande de Santa Isabel</w:t>
      </w:r>
      <w:r w:rsidR="00872218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0E6E06" w:rsidRPr="00087B83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0E6E06" w:rsidRPr="00087B83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</w:p>
    <w:p w:rsidR="000E6E06" w:rsidRPr="00087B83" w:rsidRDefault="005C33A0" w:rsidP="00794BA6">
      <w:pPr>
        <w:spacing w:line="240" w:lineRule="auto"/>
        <w:ind w:firstLine="709"/>
        <w:jc w:val="both"/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8640" behindDoc="1" locked="0" layoutInCell="1" allowOverlap="1" wp14:anchorId="4A9A55BB" wp14:editId="1DD7BA55">
            <wp:simplePos x="0" y="0"/>
            <wp:positionH relativeFrom="column">
              <wp:posOffset>3239770</wp:posOffset>
            </wp:positionH>
            <wp:positionV relativeFrom="paragraph">
              <wp:posOffset>53975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 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O Óleo Diesel Comum apresentou um preço médio em setembro de R$3,759 por litro; R$0,06 maior que o constatado em agosto, R$3,699; correspondendo a um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acréscimo 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1,62% e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acumulado de 7,44% de junho a setembro de 2020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R$3,759 e a diferença entre o maior e o menor preço coletado, que em agosto foi nula, permaneceu estável em setembro, indicando estabilidade na concorrência do produto, potencialmente inócua ao consumidor</w:t>
      </w:r>
      <w:r w:rsidR="000E6E06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801225" w:rsidRPr="00087B83" w:rsidRDefault="005C33A0" w:rsidP="00794BA6">
      <w:pPr>
        <w:spacing w:line="240" w:lineRule="auto"/>
        <w:ind w:firstLine="709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0688" behindDoc="1" locked="0" layoutInCell="1" allowOverlap="1" wp14:anchorId="781408B8" wp14:editId="339F83BD">
            <wp:simplePos x="0" y="0"/>
            <wp:positionH relativeFrom="column">
              <wp:posOffset>3251835</wp:posOffset>
            </wp:positionH>
            <wp:positionV relativeFrom="paragraph">
              <wp:posOffset>42545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O Gás de Cozinha apresentou um preço médio em setembro de R$85,00 por botijão de treze quilos; R$5,00 maior que o constatado em agosto, R$80,00; correspondendo a um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 xml:space="preserve">acréscimo 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 xml:space="preserve">de 6,25% e </w:t>
      </w:r>
      <w:r w:rsidR="004553B8" w:rsidRPr="00087B83">
        <w:rPr>
          <w:rFonts w:ascii="Yu Gothic Medium" w:eastAsia="Yu Gothic Medium" w:hAnsi="Yu Gothic Medium" w:cstheme="minorHAnsi"/>
          <w:color w:val="000000" w:themeColor="text1"/>
          <w:sz w:val="20"/>
          <w:szCs w:val="20"/>
        </w:rPr>
        <w:t>um aumento acumulado de 13,33% de junho a setembro de 2020</w:t>
      </w:r>
      <w:r w:rsidR="004553B8" w:rsidRPr="00087B83">
        <w:rPr>
          <w:rFonts w:ascii="Yu Gothic Medium" w:eastAsia="Yu Gothic Medium" w:hAnsi="Yu Gothic Medium" w:cs="Nirmala UI"/>
          <w:color w:val="000000" w:themeColor="text1"/>
          <w:sz w:val="20"/>
          <w:szCs w:val="20"/>
        </w:rPr>
        <w:t>. O menor preço coletado foi R$85,00 e a diferença entre o maior e o menor preço coletado, que em agosto foi de nula, permaneceu estável em setembro, indicando estabilidade na concorrência do produto, potencialmente inócua ao consumidor</w:t>
      </w:r>
      <w:r w:rsidR="00801225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p w:rsidR="00C27238" w:rsidRPr="00087B83" w:rsidRDefault="00F80149" w:rsidP="00225D8B">
      <w:pPr>
        <w:tabs>
          <w:tab w:val="left" w:pos="1701"/>
        </w:tabs>
        <w:spacing w:after="0" w:line="240" w:lineRule="auto"/>
        <w:jc w:val="center"/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>Tabela</w:t>
      </w:r>
      <w:r w:rsidR="0061791E"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 xml:space="preserve"> 3</w:t>
      </w:r>
      <w:r w:rsidR="00A20E97"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 xml:space="preserve"> (R$)</w:t>
      </w:r>
    </w:p>
    <w:p w:rsidR="00225D8B" w:rsidRPr="00087B83" w:rsidRDefault="00FA025C" w:rsidP="00A41487">
      <w:pPr>
        <w:tabs>
          <w:tab w:val="left" w:pos="1701"/>
        </w:tabs>
        <w:spacing w:line="240" w:lineRule="auto"/>
        <w:jc w:val="center"/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 xml:space="preserve">- junho a </w:t>
      </w:r>
      <w:r w:rsidR="00340CD7"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>setembro</w:t>
      </w:r>
      <w:r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 xml:space="preserve"> </w:t>
      </w:r>
      <w:r w:rsidR="009B4CAD" w:rsidRPr="00087B83">
        <w:rPr>
          <w:rFonts w:ascii="Yu Gothic Medium" w:eastAsia="Yu Gothic Medium" w:hAnsi="Yu Gothic Medium" w:cs="Segoe UI"/>
          <w:b/>
          <w:color w:val="000000" w:themeColor="text1"/>
          <w:sz w:val="20"/>
          <w:szCs w:val="20"/>
        </w:rPr>
        <w:t>de 2020 -</w:t>
      </w:r>
    </w:p>
    <w:tbl>
      <w:tblPr>
        <w:tblStyle w:val="Tabelacomgrade"/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996"/>
        <w:gridCol w:w="996"/>
        <w:gridCol w:w="996"/>
        <w:gridCol w:w="996"/>
      </w:tblGrid>
      <w:tr w:rsidR="00087B83" w:rsidRPr="00087B83" w:rsidTr="00AD739E">
        <w:trPr>
          <w:jc w:val="center"/>
        </w:trPr>
        <w:tc>
          <w:tcPr>
            <w:tcW w:w="5247" w:type="dxa"/>
            <w:tcBorders>
              <w:top w:val="nil"/>
              <w:left w:val="nil"/>
            </w:tcBorders>
          </w:tcPr>
          <w:p w:rsidR="00DD7805" w:rsidRPr="00087B83" w:rsidRDefault="00DD7805" w:rsidP="003444A0">
            <w:pPr>
              <w:tabs>
                <w:tab w:val="left" w:pos="1701"/>
              </w:tabs>
              <w:jc w:val="both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D7805" w:rsidRPr="00087B83" w:rsidRDefault="00DD7805" w:rsidP="003444A0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D7805" w:rsidRPr="00087B83" w:rsidRDefault="00DD7805" w:rsidP="003444A0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D7805" w:rsidRPr="00087B83" w:rsidRDefault="00DD7805" w:rsidP="003444A0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D7805" w:rsidRPr="00087B83" w:rsidRDefault="00DD7805" w:rsidP="00094363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460,40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439,73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463,84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473,31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-20,67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24,12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9,47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440,22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432,84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457,92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464,45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6,53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1,43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8,86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%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-1,87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-13,29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2,94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DE2345" w:rsidRPr="00087B83" w:rsidRDefault="00DE2345" w:rsidP="00DE2345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-65,86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E2345" w:rsidRPr="00087B83" w:rsidRDefault="00DE2345" w:rsidP="00DE2345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49,58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CARNE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094363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136,91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141,00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-24,41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29,74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25,58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28,13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29,79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1,66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-13,96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5,88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134,96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139,50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-22,46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3,37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10,77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13,49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-2,34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-15,83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14,24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13,57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14,67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-15,83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30,42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31,33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-15,83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31,09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29,99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LEITE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094363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26,20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7,39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3,94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24,94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29,86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33,00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37,50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-8,40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-14,29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-9,09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-5,71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104,55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-33,33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2,51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3,35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3,64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5,83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9,09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-33,33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FEIJÃO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26,55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35,55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36,56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37,71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5,77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8,19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7,66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7,72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41,97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41,88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32,82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33,87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17,10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18,90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105,27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110,53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-1,54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-9,45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37,71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37,71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8,13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37,71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89,47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3,13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ARROZ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14,04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17,10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26,11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3,61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0,69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23,58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18,40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16,92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2,94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34,29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23,68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-2,56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-8,52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-7,08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-0,78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216,67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-81,25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26,11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-3,42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1,46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1,41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1,78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26,11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-3,42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3,77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26,11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-3,42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2,13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-0,40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175,00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-9,09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-80,00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FARINHA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13,13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-16,77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-11,34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-11,40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-19,10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-11,46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-4,76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-11,46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-12,50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-9,46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-2,86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-6,98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-65,91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-16,77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1,34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-16,77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5,17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-16,77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14,58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17,50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-64,29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TOMATE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67,20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-21,00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-18,52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17,59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13,64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14,23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14,20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-22,44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-22,49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-19,17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-19,35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67,20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-16,41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6,43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-18,52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-18,52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-18,52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-17,04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PÃO FRANCÊS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81,60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47,58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48,00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17,72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10,82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10,35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10,14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-0,47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-38,95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-38,99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-41,65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-42,82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81,60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47,58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48,00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CAFÉ EM PÓ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5,52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-2,47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1,27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1,17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-4,18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-5,88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-7,61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-7,61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-13,04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0,72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-12,14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-9,25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-9,89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-13,04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-23,53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28,57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-2,47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-1,43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-2,47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-1,43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-2,47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17,65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17,65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BANANA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32,85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64,80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63,00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56,25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31,95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91,78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71,23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14,74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13,58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11,88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106,53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-12,50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106,41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90,24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66,46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64,80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54,00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-9,00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105,71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-14,29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105,71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71,42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-4,00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5,38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91,78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71,23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91,78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71,23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3,65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-2,78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91,78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71,23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5A" w:rsidRPr="00087B83" w:rsidRDefault="006E025A" w:rsidP="006E025A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AÇÚCAR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7,41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1,88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1,84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-3,48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4,41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7D3DA6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7D3DA6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0,83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7,41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0,84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0,87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7,41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7,41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ÓLEO/BANHA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0,77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1,13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1,07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1,13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46,58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46,49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38,87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45,82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4,62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4,62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15,38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53,84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-2,50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-7,14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-7,14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0,34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0,55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0,40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166,67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MANTEIGA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28,50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39,75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-5,36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39,48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8,40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54,30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35,58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26,70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57,30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-7,14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57,30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57,30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46,06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-6,32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-1,89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7D3DA6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7D3DA6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-5,36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39,48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4,13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-5,36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39,48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26,50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-5,36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39,48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27,00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7D3DA6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7D3DA6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ANÁLISE AGREGADA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Cesta Básica de Teresina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094363">
            <w:pPr>
              <w:jc w:val="right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</w:t>
            </w:r>
            <w:r w:rsidR="00DA18CD"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 xml:space="preserve"> </w:t>
            </w: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disp.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Cesta Básica do Nordeste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094363">
            <w:pPr>
              <w:jc w:val="right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</w:t>
            </w:r>
            <w:r w:rsidR="00DA18CD"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 xml:space="preserve"> </w:t>
            </w: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disp.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Cesta Básica do Brasil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center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094363">
            <w:pPr>
              <w:jc w:val="right"/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Não</w:t>
            </w:r>
            <w:r w:rsidR="00DA18CD"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 xml:space="preserve"> </w:t>
            </w: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16"/>
                <w:szCs w:val="16"/>
              </w:rPr>
              <w:t>disp.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Cesta Básica em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374,61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370,10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401,82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385,51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Diferença em relação a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85,78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69,63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62,02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87,79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lastRenderedPageBreak/>
              <w:t>Diferença em relação a Parnaíba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22,90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18,81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15,44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22,77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-16,15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-7,61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25,77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-18,83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-10,92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41,55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-18,83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-27,70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2,34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Cesta Básica em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386,27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361,76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381,05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411,04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Diferença em relação a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74,12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77,97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82,79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62,27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Diferença em relação a Luís Correia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19,19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21,55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21,73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15,15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4,82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-20,52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-24,79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11,68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Cesta Básica em Cajueiro da Praia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443,90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454,77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461,00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Diferença em relação a Cajueiro da Praia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9,07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12,31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Diferença em relação a Cajueiro da Praia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-0,94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2,67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13,25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3,24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-317,21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35,66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-317,21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-394,66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Jornada de trabalho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Salário mínimo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1.045,00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Salário mínimo líquido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961,40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Custo da cesta básica em horas de trabalho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96,93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92,57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97,65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99,64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-4,59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0,64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2,70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Porcentagem do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44,06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42,08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44,39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45,29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-1,98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2,31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bCs/>
                <w:color w:val="000000" w:themeColor="text1"/>
                <w:sz w:val="20"/>
                <w:szCs w:val="20"/>
              </w:rPr>
              <w:t>Porcentagem do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47,89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45,74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48,25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49,23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(p.p.)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-2,15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0,98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PRODUTOS EXTRA CESTA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54417B" w:rsidP="00094363">
            <w:pPr>
              <w:jc w:val="right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OVO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FRANGO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9,50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18,75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18,02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11,11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BATATA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-30,56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LARANJA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222,58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222,58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158,06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93,55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lastRenderedPageBreak/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MACARRÃO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2,55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-12,28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-1,92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-12,28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-8,77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-10,53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FARINHA DE MILHO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right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right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right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1,85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-30,77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-2,63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-30,77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-26,92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-28,85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1,90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1,80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36,36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11,76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5,56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MARGARINA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2,87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-1,15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-6,46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-7,53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451B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6,67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GASOLINA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4,359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4,469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4,599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4,599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4,359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4,359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4,379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4,599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51BE" w:rsidRPr="00087B83" w:rsidRDefault="00A451BE" w:rsidP="00A451B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451B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51B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ÁLCOOL/ETANOL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DA18CD" w:rsidP="00094363">
            <w:pPr>
              <w:jc w:val="right"/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094363" w:rsidRPr="00087B83" w:rsidRDefault="00094363" w:rsidP="00094363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4363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EFICIÊNCIA GASOLINA/ÁLCOOL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Eficiência gasolina/álcool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17B" w:rsidRPr="00087B83" w:rsidRDefault="0054417B" w:rsidP="0054417B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4417B" w:rsidRPr="00087B83" w:rsidRDefault="00094363" w:rsidP="00094363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DIESEL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0,060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1,62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7,44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3,699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3,759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641973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641973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54417B" w:rsidRPr="00087B83" w:rsidRDefault="0054417B" w:rsidP="0054417B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GÁS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Jun/20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Jul/20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54417B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Ago/20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4417B" w:rsidRPr="00087B83" w:rsidRDefault="0054417B" w:rsidP="00DA18CD">
            <w:pPr>
              <w:tabs>
                <w:tab w:val="left" w:pos="1701"/>
              </w:tabs>
              <w:ind w:left="51"/>
              <w:jc w:val="center"/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Segoe UI"/>
                <w:color w:val="000000" w:themeColor="text1"/>
                <w:sz w:val="20"/>
                <w:szCs w:val="20"/>
              </w:rPr>
              <w:t>Set/20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6,25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6,67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13,33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85,00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center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7B83" w:rsidRPr="00087B83" w:rsidTr="00AD739E">
        <w:trPr>
          <w:jc w:val="center"/>
        </w:trPr>
        <w:tc>
          <w:tcPr>
            <w:tcW w:w="5247" w:type="dxa"/>
            <w:vAlign w:val="bottom"/>
          </w:tcPr>
          <w:p w:rsidR="00AD739E" w:rsidRPr="00087B83" w:rsidRDefault="00AD739E" w:rsidP="00AD739E">
            <w:pPr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AD739E" w:rsidRPr="00087B83" w:rsidRDefault="00AD739E" w:rsidP="00AD739E">
            <w:pPr>
              <w:jc w:val="right"/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</w:pPr>
            <w:r w:rsidRPr="00087B83">
              <w:rPr>
                <w:rFonts w:ascii="Yu Gothic Medium" w:eastAsia="Yu Gothic Medium" w:hAnsi="Yu Gothic Medium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27238" w:rsidRPr="00087B83" w:rsidRDefault="006839A2" w:rsidP="00190E73">
      <w:pPr>
        <w:tabs>
          <w:tab w:val="left" w:pos="1701"/>
        </w:tabs>
        <w:spacing w:after="0" w:line="240" w:lineRule="auto"/>
        <w:jc w:val="both"/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</w:pPr>
      <w:r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 xml:space="preserve">       </w:t>
      </w:r>
      <w:r w:rsidR="00A20E97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Fonte: Pesquisa de campo (</w:t>
      </w:r>
      <w:r w:rsidR="00AD739E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setembro</w:t>
      </w:r>
      <w:r w:rsidR="001E7434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/</w:t>
      </w:r>
      <w:r w:rsidR="00A20E97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2020)</w:t>
      </w:r>
      <w:r w:rsidR="0062789B" w:rsidRPr="00087B83">
        <w:rPr>
          <w:rFonts w:ascii="Yu Gothic Medium" w:eastAsia="Yu Gothic Medium" w:hAnsi="Yu Gothic Medium" w:cs="Segoe UI"/>
          <w:color w:val="000000" w:themeColor="text1"/>
          <w:sz w:val="20"/>
          <w:szCs w:val="20"/>
        </w:rPr>
        <w:t>.</w:t>
      </w:r>
    </w:p>
    <w:sectPr w:rsidR="00C27238" w:rsidRPr="00087B83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62" w:rsidRDefault="00160262" w:rsidP="002A0D28">
      <w:pPr>
        <w:spacing w:after="0" w:line="240" w:lineRule="auto"/>
      </w:pPr>
      <w:r>
        <w:separator/>
      </w:r>
    </w:p>
  </w:endnote>
  <w:endnote w:type="continuationSeparator" w:id="0">
    <w:p w:rsidR="00160262" w:rsidRDefault="00160262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BE" w:rsidRPr="004A66AD" w:rsidRDefault="00A451BE" w:rsidP="002031A5">
    <w:pPr>
      <w:pStyle w:val="Rodap"/>
      <w:jc w:val="center"/>
      <w:rPr>
        <w:rFonts w:ascii="Yu Gothic Medium" w:eastAsia="Yu Gothic Medium" w:hAnsi="Yu Gothic Medium" w:cs="Segoe UI"/>
        <w:b/>
        <w:sz w:val="10"/>
        <w:szCs w:val="10"/>
      </w:rPr>
    </w:pPr>
    <w:r w:rsidRPr="004A66AD">
      <w:rPr>
        <w:rFonts w:ascii="Yu Gothic Medium" w:eastAsia="Yu Gothic Medium" w:hAnsi="Yu Gothic Medium" w:cs="Segoe UI"/>
        <w:b/>
        <w:sz w:val="10"/>
        <w:szCs w:val="10"/>
      </w:rPr>
      <w:t>Sábio é aquele que conhece os limites da própria ignorância</w:t>
    </w:r>
  </w:p>
  <w:p w:rsidR="00A451BE" w:rsidRPr="004A66AD" w:rsidRDefault="00A451BE" w:rsidP="00D92C16">
    <w:pPr>
      <w:pStyle w:val="Rodap"/>
      <w:jc w:val="center"/>
      <w:rPr>
        <w:rFonts w:ascii="Yu Gothic Medium" w:eastAsia="Yu Gothic Medium" w:hAnsi="Yu Gothic Medium" w:cs="Segoe UI"/>
        <w:b/>
        <w:sz w:val="10"/>
        <w:szCs w:val="10"/>
      </w:rPr>
    </w:pPr>
    <w:r w:rsidRPr="004A66AD">
      <w:rPr>
        <w:rFonts w:ascii="Yu Gothic Medium" w:eastAsia="Yu Gothic Medium" w:hAnsi="Yu Gothic Medium" w:cs="Segoe UI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62" w:rsidRDefault="00160262" w:rsidP="002A0D28">
      <w:pPr>
        <w:spacing w:after="0" w:line="240" w:lineRule="auto"/>
      </w:pPr>
      <w:r>
        <w:separator/>
      </w:r>
    </w:p>
  </w:footnote>
  <w:footnote w:type="continuationSeparator" w:id="0">
    <w:p w:rsidR="00160262" w:rsidRDefault="00160262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A451BE" w:rsidRDefault="00A451BE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924642</wp:posOffset>
                  </wp:positionH>
                  <wp:positionV relativeFrom="paragraph">
                    <wp:posOffset>-224584</wp:posOffset>
                  </wp:positionV>
                  <wp:extent cx="4607626" cy="1120148"/>
                  <wp:effectExtent l="0" t="0" r="2540" b="3810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120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1BE" w:rsidRPr="00D97EEE" w:rsidRDefault="00A451BE" w:rsidP="004A66AD">
                              <w:pPr>
                                <w:spacing w:after="0" w:line="240" w:lineRule="auto"/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A451BE" w:rsidRPr="00D97EEE" w:rsidRDefault="00A451BE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A451BE" w:rsidRPr="00D97EEE" w:rsidRDefault="00A451BE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A451BE" w:rsidRPr="00D97EEE" w:rsidRDefault="00A451BE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Índices da Cesta Básica do Litoral do Piauí – Ilha Grande de Santa Isabel</w:t>
                              </w:r>
                            </w:p>
                            <w:p w:rsidR="00A451BE" w:rsidRPr="00D97EEE" w:rsidRDefault="00A451BE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Prof. MSc. Moacyr Ferraz do Lago</w:t>
                              </w:r>
                              <w:r w:rsidRPr="00D97EEE">
                                <w:rPr>
                                  <w:rFonts w:ascii="Yu Gothic Medium" w:eastAsia="Yu Gothic Medium" w:hAnsi="Yu Gothic Medium" w:cs="Cambria Math"/>
                                  <w:b/>
                                  <w:sz w:val="20"/>
                                  <w:szCs w:val="20"/>
                                </w:rPr>
                                <w:t>∴</w:t>
                              </w: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 xml:space="preserve"> - respons</w:t>
                              </w:r>
                              <w:r w:rsidRPr="00D97EEE">
                                <w:rPr>
                                  <w:rFonts w:ascii="Yu Gothic Medium" w:eastAsia="Yu Gothic Medium" w:hAnsi="Yu Gothic Medium" w:cs="Segoe UI Emoji"/>
                                  <w:b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vel t</w:t>
                              </w:r>
                              <w:r w:rsidRPr="00D97EEE">
                                <w:rPr>
                                  <w:rFonts w:ascii="Yu Gothic Medium" w:eastAsia="Yu Gothic Medium" w:hAnsi="Yu Gothic Medium" w:cs="Segoe UI Emoji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D97EEE">
                                <w:rPr>
                                  <w:rFonts w:ascii="Yu Gothic Medium" w:eastAsia="Yu Gothic Medium" w:hAnsi="Yu Gothic Medium" w:cs="Segoe UI"/>
                                  <w:b/>
                                  <w:sz w:val="20"/>
                                  <w:szCs w:val="20"/>
                                </w:rPr>
                                <w:t>cnico</w:t>
                              </w:r>
                            </w:p>
                            <w:p w:rsidR="00A451BE" w:rsidRPr="00D97EEE" w:rsidRDefault="00A451BE" w:rsidP="006E4749">
                              <w:pPr>
                                <w:spacing w:after="0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97EE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</w:t>
                              </w:r>
                            </w:p>
                            <w:p w:rsidR="00A451BE" w:rsidRPr="00D97EEE" w:rsidRDefault="00A451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vmgQ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" stroked="f">
                  <v:textbox>
                    <w:txbxContent>
                      <w:p w:rsidR="002164CE" w:rsidRPr="00D97EEE" w:rsidRDefault="002164CE" w:rsidP="004A66AD">
                        <w:pPr>
                          <w:spacing w:after="0" w:line="240" w:lineRule="auto"/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2164CE" w:rsidRPr="00D97EEE" w:rsidRDefault="002164C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</w:pP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2164CE" w:rsidRPr="00D97EEE" w:rsidRDefault="002164C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</w:pP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2164CE" w:rsidRPr="00D97EEE" w:rsidRDefault="002164C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</w:pP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Índices da Cesta Básica do Litoral do Piauí – Ilha Grande de Santa Isabel</w:t>
                        </w:r>
                      </w:p>
                      <w:p w:rsidR="002164CE" w:rsidRPr="00D97EEE" w:rsidRDefault="002164C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</w:pP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. Moacyr Ferraz do Lago</w:t>
                        </w:r>
                        <w:r w:rsidRPr="00D97EEE">
                          <w:rPr>
                            <w:rFonts w:ascii="Yu Gothic Medium" w:eastAsia="Yu Gothic Medium" w:hAnsi="Yu Gothic Medium" w:cs="Cambria Math"/>
                            <w:b/>
                            <w:sz w:val="20"/>
                            <w:szCs w:val="20"/>
                          </w:rPr>
                          <w:t>∴</w:t>
                        </w: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 xml:space="preserve"> - respons</w:t>
                        </w:r>
                        <w:r w:rsidRPr="00D97EEE">
                          <w:rPr>
                            <w:rFonts w:ascii="Yu Gothic Medium" w:eastAsia="Yu Gothic Medium" w:hAnsi="Yu Gothic Medium" w:cs="Segoe UI Emoji"/>
                            <w:b/>
                            <w:sz w:val="20"/>
                            <w:szCs w:val="20"/>
                          </w:rPr>
                          <w:t>á</w:t>
                        </w: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vel t</w:t>
                        </w:r>
                        <w:r w:rsidRPr="00D97EEE">
                          <w:rPr>
                            <w:rFonts w:ascii="Yu Gothic Medium" w:eastAsia="Yu Gothic Medium" w:hAnsi="Yu Gothic Medium" w:cs="Segoe UI Emoji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D97EEE">
                          <w:rPr>
                            <w:rFonts w:ascii="Yu Gothic Medium" w:eastAsia="Yu Gothic Medium" w:hAnsi="Yu Gothic Medium" w:cs="Segoe UI"/>
                            <w:b/>
                            <w:sz w:val="20"/>
                            <w:szCs w:val="20"/>
                          </w:rPr>
                          <w:t>cnico</w:t>
                        </w:r>
                      </w:p>
                      <w:p w:rsidR="002164CE" w:rsidRPr="00D97EEE" w:rsidRDefault="002164CE" w:rsidP="006E4749">
                        <w:pPr>
                          <w:spacing w:after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D97EEE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                            </w:t>
                        </w:r>
                      </w:p>
                      <w:p w:rsidR="002164CE" w:rsidRPr="00D97EEE" w:rsidRDefault="002164C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1BE" w:rsidRDefault="00A451BE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4594783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4E3425" w:rsidRDefault="004E3425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61782653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A451BE" w:rsidRDefault="00A451BE">
        <w:pPr>
          <w:pStyle w:val="Cabealho"/>
          <w:jc w:val="right"/>
        </w:pPr>
      </w:p>
      <w:p w:rsidR="00A451BE" w:rsidRDefault="00A451BE">
        <w:pPr>
          <w:pStyle w:val="Cabealho"/>
          <w:jc w:val="right"/>
        </w:pPr>
        <w:r>
          <w:t xml:space="preserve">  </w:t>
        </w:r>
      </w:p>
      <w:p w:rsidR="00A451BE" w:rsidRDefault="00A451BE">
        <w:pPr>
          <w:pStyle w:val="Cabealho"/>
          <w:jc w:val="right"/>
        </w:pPr>
        <w:r>
          <w:t xml:space="preserve"> </w:t>
        </w:r>
      </w:p>
      <w:p w:rsidR="00A451BE" w:rsidRDefault="00160262" w:rsidP="001610B9">
        <w:pPr>
          <w:pStyle w:val="Cabealho"/>
          <w:jc w:val="right"/>
        </w:pPr>
      </w:p>
    </w:sdtContent>
  </w:sdt>
  <w:p w:rsidR="00A451BE" w:rsidRDefault="00A451BE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A451BE" w:rsidRPr="004A66AD" w:rsidRDefault="00A451BE" w:rsidP="001610B9">
    <w:pPr>
      <w:pStyle w:val="Cabealho"/>
      <w:jc w:val="right"/>
      <w:rPr>
        <w:rFonts w:ascii="Yu Gothic Medium" w:eastAsia="Yu Gothic Medium" w:hAnsi="Yu Gothic Medium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5003"/>
    <w:rsid w:val="000067B8"/>
    <w:rsid w:val="0000680B"/>
    <w:rsid w:val="00011F23"/>
    <w:rsid w:val="00015318"/>
    <w:rsid w:val="00015413"/>
    <w:rsid w:val="00017A17"/>
    <w:rsid w:val="00017D80"/>
    <w:rsid w:val="000203BE"/>
    <w:rsid w:val="0002071E"/>
    <w:rsid w:val="00022B73"/>
    <w:rsid w:val="000327A4"/>
    <w:rsid w:val="0004185D"/>
    <w:rsid w:val="00043550"/>
    <w:rsid w:val="00045E48"/>
    <w:rsid w:val="00046B7A"/>
    <w:rsid w:val="0005212B"/>
    <w:rsid w:val="00052F31"/>
    <w:rsid w:val="00055BF9"/>
    <w:rsid w:val="00057BBD"/>
    <w:rsid w:val="00060C71"/>
    <w:rsid w:val="00061635"/>
    <w:rsid w:val="00062BC5"/>
    <w:rsid w:val="00063285"/>
    <w:rsid w:val="00064AC4"/>
    <w:rsid w:val="000741FE"/>
    <w:rsid w:val="00075B2F"/>
    <w:rsid w:val="00077292"/>
    <w:rsid w:val="00077BBC"/>
    <w:rsid w:val="000842A2"/>
    <w:rsid w:val="0008589E"/>
    <w:rsid w:val="00087B83"/>
    <w:rsid w:val="00092BC9"/>
    <w:rsid w:val="000937EC"/>
    <w:rsid w:val="000939C8"/>
    <w:rsid w:val="00094363"/>
    <w:rsid w:val="000A1066"/>
    <w:rsid w:val="000A633F"/>
    <w:rsid w:val="000A6E77"/>
    <w:rsid w:val="000A7E25"/>
    <w:rsid w:val="000B2DA9"/>
    <w:rsid w:val="000B4E0B"/>
    <w:rsid w:val="000D178A"/>
    <w:rsid w:val="000D2140"/>
    <w:rsid w:val="000D4256"/>
    <w:rsid w:val="000D60A8"/>
    <w:rsid w:val="000E0B5A"/>
    <w:rsid w:val="000E2F76"/>
    <w:rsid w:val="000E66F6"/>
    <w:rsid w:val="000E6E06"/>
    <w:rsid w:val="000F05FF"/>
    <w:rsid w:val="000F1F24"/>
    <w:rsid w:val="000F2A6E"/>
    <w:rsid w:val="000F6476"/>
    <w:rsid w:val="000F6981"/>
    <w:rsid w:val="000F6D6B"/>
    <w:rsid w:val="001005F4"/>
    <w:rsid w:val="00102D22"/>
    <w:rsid w:val="00103870"/>
    <w:rsid w:val="0011349D"/>
    <w:rsid w:val="00113DF9"/>
    <w:rsid w:val="00114B77"/>
    <w:rsid w:val="00130A4E"/>
    <w:rsid w:val="00135089"/>
    <w:rsid w:val="001351F9"/>
    <w:rsid w:val="00135ABD"/>
    <w:rsid w:val="00140DB2"/>
    <w:rsid w:val="0014235A"/>
    <w:rsid w:val="00144B86"/>
    <w:rsid w:val="00160262"/>
    <w:rsid w:val="001610B9"/>
    <w:rsid w:val="00164F68"/>
    <w:rsid w:val="001677D9"/>
    <w:rsid w:val="00167D1A"/>
    <w:rsid w:val="00171A10"/>
    <w:rsid w:val="001773BD"/>
    <w:rsid w:val="00177640"/>
    <w:rsid w:val="001804E7"/>
    <w:rsid w:val="00181C84"/>
    <w:rsid w:val="0018498C"/>
    <w:rsid w:val="001878B1"/>
    <w:rsid w:val="00190E73"/>
    <w:rsid w:val="00191638"/>
    <w:rsid w:val="001940B9"/>
    <w:rsid w:val="001978D0"/>
    <w:rsid w:val="0019791E"/>
    <w:rsid w:val="001A0430"/>
    <w:rsid w:val="001A3166"/>
    <w:rsid w:val="001A6039"/>
    <w:rsid w:val="001A6BC0"/>
    <w:rsid w:val="001A7FD2"/>
    <w:rsid w:val="001B6681"/>
    <w:rsid w:val="001B7289"/>
    <w:rsid w:val="001C04BB"/>
    <w:rsid w:val="001C19F8"/>
    <w:rsid w:val="001C1B21"/>
    <w:rsid w:val="001C25AA"/>
    <w:rsid w:val="001C3A01"/>
    <w:rsid w:val="001C4FA5"/>
    <w:rsid w:val="001C5A79"/>
    <w:rsid w:val="001C62CC"/>
    <w:rsid w:val="001D0524"/>
    <w:rsid w:val="001D12A6"/>
    <w:rsid w:val="001D1319"/>
    <w:rsid w:val="001D1FFC"/>
    <w:rsid w:val="001D7B6D"/>
    <w:rsid w:val="001E7434"/>
    <w:rsid w:val="001F5812"/>
    <w:rsid w:val="001F587D"/>
    <w:rsid w:val="001F6327"/>
    <w:rsid w:val="001F6F65"/>
    <w:rsid w:val="001F790D"/>
    <w:rsid w:val="002031A5"/>
    <w:rsid w:val="002036AB"/>
    <w:rsid w:val="002070B7"/>
    <w:rsid w:val="00210CDA"/>
    <w:rsid w:val="00215FB1"/>
    <w:rsid w:val="002164CE"/>
    <w:rsid w:val="00225710"/>
    <w:rsid w:val="00225D3F"/>
    <w:rsid w:val="00225D8B"/>
    <w:rsid w:val="00226A20"/>
    <w:rsid w:val="00234E4A"/>
    <w:rsid w:val="00255241"/>
    <w:rsid w:val="00256901"/>
    <w:rsid w:val="00257173"/>
    <w:rsid w:val="00261624"/>
    <w:rsid w:val="00261A4C"/>
    <w:rsid w:val="0026356A"/>
    <w:rsid w:val="00274222"/>
    <w:rsid w:val="00274C86"/>
    <w:rsid w:val="00275C28"/>
    <w:rsid w:val="00281544"/>
    <w:rsid w:val="0028660D"/>
    <w:rsid w:val="00286CB5"/>
    <w:rsid w:val="002877AF"/>
    <w:rsid w:val="00290C4C"/>
    <w:rsid w:val="00291CA7"/>
    <w:rsid w:val="002A0D28"/>
    <w:rsid w:val="002A1E2C"/>
    <w:rsid w:val="002A21A3"/>
    <w:rsid w:val="002A7B06"/>
    <w:rsid w:val="002A7FF7"/>
    <w:rsid w:val="002B2032"/>
    <w:rsid w:val="002B785D"/>
    <w:rsid w:val="002C0532"/>
    <w:rsid w:val="002C093B"/>
    <w:rsid w:val="002C4557"/>
    <w:rsid w:val="002C4D26"/>
    <w:rsid w:val="002C5A60"/>
    <w:rsid w:val="002D06FB"/>
    <w:rsid w:val="002D2E17"/>
    <w:rsid w:val="002D3CF2"/>
    <w:rsid w:val="002D5591"/>
    <w:rsid w:val="002E4F52"/>
    <w:rsid w:val="002F6EDD"/>
    <w:rsid w:val="002F7CEA"/>
    <w:rsid w:val="00300072"/>
    <w:rsid w:val="00304F9F"/>
    <w:rsid w:val="00305D86"/>
    <w:rsid w:val="00312E4C"/>
    <w:rsid w:val="0032079C"/>
    <w:rsid w:val="003227B8"/>
    <w:rsid w:val="00322842"/>
    <w:rsid w:val="003234EC"/>
    <w:rsid w:val="003302C9"/>
    <w:rsid w:val="00331064"/>
    <w:rsid w:val="00340CD7"/>
    <w:rsid w:val="003444A0"/>
    <w:rsid w:val="0035330E"/>
    <w:rsid w:val="00357EF5"/>
    <w:rsid w:val="00380E22"/>
    <w:rsid w:val="00383189"/>
    <w:rsid w:val="003834F4"/>
    <w:rsid w:val="00383504"/>
    <w:rsid w:val="00386561"/>
    <w:rsid w:val="00391579"/>
    <w:rsid w:val="00393400"/>
    <w:rsid w:val="0039417E"/>
    <w:rsid w:val="0039444C"/>
    <w:rsid w:val="00394CD1"/>
    <w:rsid w:val="00395E18"/>
    <w:rsid w:val="0039794C"/>
    <w:rsid w:val="003A0992"/>
    <w:rsid w:val="003A0BC7"/>
    <w:rsid w:val="003A0BD6"/>
    <w:rsid w:val="003A2002"/>
    <w:rsid w:val="003A2739"/>
    <w:rsid w:val="003A4947"/>
    <w:rsid w:val="003A66E7"/>
    <w:rsid w:val="003B082B"/>
    <w:rsid w:val="003B1F8C"/>
    <w:rsid w:val="003C1ED4"/>
    <w:rsid w:val="003C276F"/>
    <w:rsid w:val="003C6A14"/>
    <w:rsid w:val="003D3A55"/>
    <w:rsid w:val="003D622A"/>
    <w:rsid w:val="003E0BDC"/>
    <w:rsid w:val="003E3C43"/>
    <w:rsid w:val="003E5D1C"/>
    <w:rsid w:val="003F09C3"/>
    <w:rsid w:val="003F172F"/>
    <w:rsid w:val="003F277F"/>
    <w:rsid w:val="003F4684"/>
    <w:rsid w:val="003F5A34"/>
    <w:rsid w:val="00400C9D"/>
    <w:rsid w:val="00403673"/>
    <w:rsid w:val="004038A3"/>
    <w:rsid w:val="00406D74"/>
    <w:rsid w:val="00407535"/>
    <w:rsid w:val="0040799F"/>
    <w:rsid w:val="00412BE5"/>
    <w:rsid w:val="00415219"/>
    <w:rsid w:val="004153F5"/>
    <w:rsid w:val="00416D6C"/>
    <w:rsid w:val="00423611"/>
    <w:rsid w:val="00432B3B"/>
    <w:rsid w:val="004367BE"/>
    <w:rsid w:val="00437A75"/>
    <w:rsid w:val="00442169"/>
    <w:rsid w:val="00444EAF"/>
    <w:rsid w:val="00445E84"/>
    <w:rsid w:val="004522B1"/>
    <w:rsid w:val="00454881"/>
    <w:rsid w:val="00454D40"/>
    <w:rsid w:val="004553B8"/>
    <w:rsid w:val="004628B1"/>
    <w:rsid w:val="00466922"/>
    <w:rsid w:val="0047314F"/>
    <w:rsid w:val="00473F36"/>
    <w:rsid w:val="00474A07"/>
    <w:rsid w:val="00486372"/>
    <w:rsid w:val="00486FA0"/>
    <w:rsid w:val="00490B75"/>
    <w:rsid w:val="0049305D"/>
    <w:rsid w:val="00495463"/>
    <w:rsid w:val="004972AF"/>
    <w:rsid w:val="004A66AD"/>
    <w:rsid w:val="004B18C9"/>
    <w:rsid w:val="004C78FE"/>
    <w:rsid w:val="004D1796"/>
    <w:rsid w:val="004D2BA1"/>
    <w:rsid w:val="004D2F9F"/>
    <w:rsid w:val="004D4FF2"/>
    <w:rsid w:val="004D7467"/>
    <w:rsid w:val="004E3425"/>
    <w:rsid w:val="004E4BBD"/>
    <w:rsid w:val="004F43FD"/>
    <w:rsid w:val="004F5FF8"/>
    <w:rsid w:val="004F673E"/>
    <w:rsid w:val="004F7123"/>
    <w:rsid w:val="0050713F"/>
    <w:rsid w:val="00510897"/>
    <w:rsid w:val="00522999"/>
    <w:rsid w:val="00530866"/>
    <w:rsid w:val="00530E35"/>
    <w:rsid w:val="0054194F"/>
    <w:rsid w:val="0054319A"/>
    <w:rsid w:val="0054417B"/>
    <w:rsid w:val="00546987"/>
    <w:rsid w:val="00551DF1"/>
    <w:rsid w:val="0055245F"/>
    <w:rsid w:val="0055508F"/>
    <w:rsid w:val="00555B0C"/>
    <w:rsid w:val="005574E9"/>
    <w:rsid w:val="00557560"/>
    <w:rsid w:val="0056270A"/>
    <w:rsid w:val="00562BD1"/>
    <w:rsid w:val="00567FFB"/>
    <w:rsid w:val="0057059A"/>
    <w:rsid w:val="005754C1"/>
    <w:rsid w:val="00582F2A"/>
    <w:rsid w:val="0058516B"/>
    <w:rsid w:val="00586CC6"/>
    <w:rsid w:val="00586E24"/>
    <w:rsid w:val="00591535"/>
    <w:rsid w:val="005A01FF"/>
    <w:rsid w:val="005A151B"/>
    <w:rsid w:val="005A28D6"/>
    <w:rsid w:val="005A6094"/>
    <w:rsid w:val="005B562A"/>
    <w:rsid w:val="005B720F"/>
    <w:rsid w:val="005C0630"/>
    <w:rsid w:val="005C1C68"/>
    <w:rsid w:val="005C23C0"/>
    <w:rsid w:val="005C26E1"/>
    <w:rsid w:val="005C33A0"/>
    <w:rsid w:val="005C3BF3"/>
    <w:rsid w:val="005C418A"/>
    <w:rsid w:val="005C470A"/>
    <w:rsid w:val="005C591A"/>
    <w:rsid w:val="005C79BD"/>
    <w:rsid w:val="005D08D8"/>
    <w:rsid w:val="005D2425"/>
    <w:rsid w:val="005D2478"/>
    <w:rsid w:val="005D296A"/>
    <w:rsid w:val="005D31FC"/>
    <w:rsid w:val="005D554F"/>
    <w:rsid w:val="005E090C"/>
    <w:rsid w:val="005E0BBA"/>
    <w:rsid w:val="005E636D"/>
    <w:rsid w:val="005F110E"/>
    <w:rsid w:val="005F1E10"/>
    <w:rsid w:val="005F4154"/>
    <w:rsid w:val="005F548D"/>
    <w:rsid w:val="00601D34"/>
    <w:rsid w:val="00602593"/>
    <w:rsid w:val="006062C7"/>
    <w:rsid w:val="006111E3"/>
    <w:rsid w:val="00611459"/>
    <w:rsid w:val="006116C6"/>
    <w:rsid w:val="00615260"/>
    <w:rsid w:val="006168CC"/>
    <w:rsid w:val="0061791E"/>
    <w:rsid w:val="0062253E"/>
    <w:rsid w:val="006239EB"/>
    <w:rsid w:val="00626541"/>
    <w:rsid w:val="0062789B"/>
    <w:rsid w:val="00627C80"/>
    <w:rsid w:val="00627F21"/>
    <w:rsid w:val="00630ED5"/>
    <w:rsid w:val="0063229A"/>
    <w:rsid w:val="00640482"/>
    <w:rsid w:val="00641973"/>
    <w:rsid w:val="006537DC"/>
    <w:rsid w:val="00653A27"/>
    <w:rsid w:val="00655287"/>
    <w:rsid w:val="006553E3"/>
    <w:rsid w:val="006568BC"/>
    <w:rsid w:val="006608DD"/>
    <w:rsid w:val="00661BF3"/>
    <w:rsid w:val="006644BA"/>
    <w:rsid w:val="00664952"/>
    <w:rsid w:val="006666EF"/>
    <w:rsid w:val="00670617"/>
    <w:rsid w:val="006713AE"/>
    <w:rsid w:val="006751C2"/>
    <w:rsid w:val="006778F4"/>
    <w:rsid w:val="00681633"/>
    <w:rsid w:val="00681BDF"/>
    <w:rsid w:val="0068276B"/>
    <w:rsid w:val="006839A2"/>
    <w:rsid w:val="0068584E"/>
    <w:rsid w:val="00687DFB"/>
    <w:rsid w:val="00690858"/>
    <w:rsid w:val="00691C8D"/>
    <w:rsid w:val="006930D5"/>
    <w:rsid w:val="00694413"/>
    <w:rsid w:val="00695F54"/>
    <w:rsid w:val="006A1AF9"/>
    <w:rsid w:val="006A244C"/>
    <w:rsid w:val="006A3D76"/>
    <w:rsid w:val="006B17DC"/>
    <w:rsid w:val="006B5500"/>
    <w:rsid w:val="006C1531"/>
    <w:rsid w:val="006C5104"/>
    <w:rsid w:val="006D24FF"/>
    <w:rsid w:val="006D3894"/>
    <w:rsid w:val="006E025A"/>
    <w:rsid w:val="006E4749"/>
    <w:rsid w:val="006E63FD"/>
    <w:rsid w:val="006E64FE"/>
    <w:rsid w:val="006E654F"/>
    <w:rsid w:val="006F096D"/>
    <w:rsid w:val="006F0F5B"/>
    <w:rsid w:val="006F4DA6"/>
    <w:rsid w:val="0070743F"/>
    <w:rsid w:val="00707998"/>
    <w:rsid w:val="00712630"/>
    <w:rsid w:val="00713FD2"/>
    <w:rsid w:val="00723AC7"/>
    <w:rsid w:val="00727B7C"/>
    <w:rsid w:val="007352D8"/>
    <w:rsid w:val="00737B2B"/>
    <w:rsid w:val="00740F8C"/>
    <w:rsid w:val="007419BA"/>
    <w:rsid w:val="0074556D"/>
    <w:rsid w:val="00750242"/>
    <w:rsid w:val="00752509"/>
    <w:rsid w:val="007546DA"/>
    <w:rsid w:val="007566C1"/>
    <w:rsid w:val="00766210"/>
    <w:rsid w:val="007665E5"/>
    <w:rsid w:val="00776BEB"/>
    <w:rsid w:val="0077755A"/>
    <w:rsid w:val="007830C5"/>
    <w:rsid w:val="00784B8F"/>
    <w:rsid w:val="00785545"/>
    <w:rsid w:val="00786A78"/>
    <w:rsid w:val="00786C3D"/>
    <w:rsid w:val="007919F8"/>
    <w:rsid w:val="00794BA6"/>
    <w:rsid w:val="00795C54"/>
    <w:rsid w:val="00795EB6"/>
    <w:rsid w:val="00796A9C"/>
    <w:rsid w:val="007A254F"/>
    <w:rsid w:val="007A272D"/>
    <w:rsid w:val="007A275B"/>
    <w:rsid w:val="007A2AA5"/>
    <w:rsid w:val="007A4141"/>
    <w:rsid w:val="007A5D55"/>
    <w:rsid w:val="007A6F99"/>
    <w:rsid w:val="007B450D"/>
    <w:rsid w:val="007C28AB"/>
    <w:rsid w:val="007C4D15"/>
    <w:rsid w:val="007C7E3F"/>
    <w:rsid w:val="007D3DA6"/>
    <w:rsid w:val="007D5DDB"/>
    <w:rsid w:val="007E53EA"/>
    <w:rsid w:val="007E55F6"/>
    <w:rsid w:val="007F0282"/>
    <w:rsid w:val="007F04EA"/>
    <w:rsid w:val="007F0DC3"/>
    <w:rsid w:val="007F5EB5"/>
    <w:rsid w:val="007F6312"/>
    <w:rsid w:val="007F658A"/>
    <w:rsid w:val="007F698F"/>
    <w:rsid w:val="00801225"/>
    <w:rsid w:val="00802D7F"/>
    <w:rsid w:val="0080442D"/>
    <w:rsid w:val="00807CBE"/>
    <w:rsid w:val="00807E69"/>
    <w:rsid w:val="008109B5"/>
    <w:rsid w:val="00816240"/>
    <w:rsid w:val="00817094"/>
    <w:rsid w:val="0082135D"/>
    <w:rsid w:val="0082202D"/>
    <w:rsid w:val="00822CE5"/>
    <w:rsid w:val="0082628B"/>
    <w:rsid w:val="008273EA"/>
    <w:rsid w:val="00827E66"/>
    <w:rsid w:val="0083122A"/>
    <w:rsid w:val="008313A6"/>
    <w:rsid w:val="00832CED"/>
    <w:rsid w:val="00844353"/>
    <w:rsid w:val="00844686"/>
    <w:rsid w:val="008452F1"/>
    <w:rsid w:val="0084597C"/>
    <w:rsid w:val="00851531"/>
    <w:rsid w:val="00851D7C"/>
    <w:rsid w:val="00855198"/>
    <w:rsid w:val="00857765"/>
    <w:rsid w:val="00862E39"/>
    <w:rsid w:val="00865553"/>
    <w:rsid w:val="00865AA4"/>
    <w:rsid w:val="008673DF"/>
    <w:rsid w:val="00870934"/>
    <w:rsid w:val="00872218"/>
    <w:rsid w:val="00880DF0"/>
    <w:rsid w:val="00886320"/>
    <w:rsid w:val="00891096"/>
    <w:rsid w:val="00891FC9"/>
    <w:rsid w:val="008927BA"/>
    <w:rsid w:val="00897E55"/>
    <w:rsid w:val="008A3F75"/>
    <w:rsid w:val="008A5763"/>
    <w:rsid w:val="008A739A"/>
    <w:rsid w:val="008C2D04"/>
    <w:rsid w:val="008C30EC"/>
    <w:rsid w:val="008C5CA4"/>
    <w:rsid w:val="008C66A9"/>
    <w:rsid w:val="008C6A53"/>
    <w:rsid w:val="008C6F80"/>
    <w:rsid w:val="008C78C1"/>
    <w:rsid w:val="008D1BDD"/>
    <w:rsid w:val="008E2ECC"/>
    <w:rsid w:val="008E40F2"/>
    <w:rsid w:val="008E6506"/>
    <w:rsid w:val="008E688A"/>
    <w:rsid w:val="008F0F7E"/>
    <w:rsid w:val="008F25BA"/>
    <w:rsid w:val="008F279B"/>
    <w:rsid w:val="008F314E"/>
    <w:rsid w:val="008F53D3"/>
    <w:rsid w:val="00900A7D"/>
    <w:rsid w:val="00907E87"/>
    <w:rsid w:val="00910F8A"/>
    <w:rsid w:val="00910FF3"/>
    <w:rsid w:val="009118F3"/>
    <w:rsid w:val="0091348F"/>
    <w:rsid w:val="0092498C"/>
    <w:rsid w:val="0092574B"/>
    <w:rsid w:val="0093052D"/>
    <w:rsid w:val="00931933"/>
    <w:rsid w:val="00933487"/>
    <w:rsid w:val="009365D1"/>
    <w:rsid w:val="00943CD0"/>
    <w:rsid w:val="00955B6C"/>
    <w:rsid w:val="00955DEA"/>
    <w:rsid w:val="0095635C"/>
    <w:rsid w:val="009569DB"/>
    <w:rsid w:val="0096219A"/>
    <w:rsid w:val="009704EF"/>
    <w:rsid w:val="00970B1F"/>
    <w:rsid w:val="00974C91"/>
    <w:rsid w:val="00974F3D"/>
    <w:rsid w:val="00975A73"/>
    <w:rsid w:val="00990DC8"/>
    <w:rsid w:val="009934D0"/>
    <w:rsid w:val="00995543"/>
    <w:rsid w:val="00995D66"/>
    <w:rsid w:val="0099614D"/>
    <w:rsid w:val="009A0E9A"/>
    <w:rsid w:val="009A486F"/>
    <w:rsid w:val="009A4BD1"/>
    <w:rsid w:val="009B2ADF"/>
    <w:rsid w:val="009B4CAD"/>
    <w:rsid w:val="009C03CA"/>
    <w:rsid w:val="009C209C"/>
    <w:rsid w:val="009C293E"/>
    <w:rsid w:val="009C3A99"/>
    <w:rsid w:val="009C6350"/>
    <w:rsid w:val="009C6B9B"/>
    <w:rsid w:val="009D7CEE"/>
    <w:rsid w:val="009F01B2"/>
    <w:rsid w:val="009F082D"/>
    <w:rsid w:val="009F3602"/>
    <w:rsid w:val="009F74C0"/>
    <w:rsid w:val="009F7AB2"/>
    <w:rsid w:val="00A02216"/>
    <w:rsid w:val="00A073AC"/>
    <w:rsid w:val="00A20E97"/>
    <w:rsid w:val="00A27C50"/>
    <w:rsid w:val="00A30D03"/>
    <w:rsid w:val="00A31CAA"/>
    <w:rsid w:val="00A329BD"/>
    <w:rsid w:val="00A3478E"/>
    <w:rsid w:val="00A40492"/>
    <w:rsid w:val="00A41487"/>
    <w:rsid w:val="00A43471"/>
    <w:rsid w:val="00A451BE"/>
    <w:rsid w:val="00A46BB3"/>
    <w:rsid w:val="00A5412F"/>
    <w:rsid w:val="00A56258"/>
    <w:rsid w:val="00A56A2A"/>
    <w:rsid w:val="00A573FD"/>
    <w:rsid w:val="00A607B3"/>
    <w:rsid w:val="00A60EF9"/>
    <w:rsid w:val="00A624FC"/>
    <w:rsid w:val="00A6324B"/>
    <w:rsid w:val="00A63D59"/>
    <w:rsid w:val="00A63D5E"/>
    <w:rsid w:val="00A67647"/>
    <w:rsid w:val="00A677F2"/>
    <w:rsid w:val="00A7196E"/>
    <w:rsid w:val="00A73A49"/>
    <w:rsid w:val="00A75208"/>
    <w:rsid w:val="00A75E4E"/>
    <w:rsid w:val="00A809C9"/>
    <w:rsid w:val="00A81760"/>
    <w:rsid w:val="00A86218"/>
    <w:rsid w:val="00A93683"/>
    <w:rsid w:val="00A94D9B"/>
    <w:rsid w:val="00A952FC"/>
    <w:rsid w:val="00A96926"/>
    <w:rsid w:val="00AA0DD6"/>
    <w:rsid w:val="00AA3A88"/>
    <w:rsid w:val="00AB7A6E"/>
    <w:rsid w:val="00AC0F3B"/>
    <w:rsid w:val="00AC25EB"/>
    <w:rsid w:val="00AC2627"/>
    <w:rsid w:val="00AC760C"/>
    <w:rsid w:val="00AD10AA"/>
    <w:rsid w:val="00AD1A67"/>
    <w:rsid w:val="00AD2BD3"/>
    <w:rsid w:val="00AD45D7"/>
    <w:rsid w:val="00AD51F8"/>
    <w:rsid w:val="00AD6202"/>
    <w:rsid w:val="00AD6C88"/>
    <w:rsid w:val="00AD728B"/>
    <w:rsid w:val="00AD739E"/>
    <w:rsid w:val="00AE10EE"/>
    <w:rsid w:val="00AE56E2"/>
    <w:rsid w:val="00AE5995"/>
    <w:rsid w:val="00AE62B6"/>
    <w:rsid w:val="00AF23B5"/>
    <w:rsid w:val="00AF7C1B"/>
    <w:rsid w:val="00B002A1"/>
    <w:rsid w:val="00B0118D"/>
    <w:rsid w:val="00B0491E"/>
    <w:rsid w:val="00B11138"/>
    <w:rsid w:val="00B14FF8"/>
    <w:rsid w:val="00B2134A"/>
    <w:rsid w:val="00B22420"/>
    <w:rsid w:val="00B22ED0"/>
    <w:rsid w:val="00B265CC"/>
    <w:rsid w:val="00B27A66"/>
    <w:rsid w:val="00B27CAA"/>
    <w:rsid w:val="00B27FB1"/>
    <w:rsid w:val="00B32802"/>
    <w:rsid w:val="00B417C7"/>
    <w:rsid w:val="00B454C2"/>
    <w:rsid w:val="00B456C7"/>
    <w:rsid w:val="00B53C3E"/>
    <w:rsid w:val="00B5699F"/>
    <w:rsid w:val="00B610C8"/>
    <w:rsid w:val="00B657E5"/>
    <w:rsid w:val="00B66AC5"/>
    <w:rsid w:val="00B70FB7"/>
    <w:rsid w:val="00B72131"/>
    <w:rsid w:val="00B74525"/>
    <w:rsid w:val="00B752BA"/>
    <w:rsid w:val="00B90AEF"/>
    <w:rsid w:val="00B97458"/>
    <w:rsid w:val="00B97501"/>
    <w:rsid w:val="00BA4A46"/>
    <w:rsid w:val="00BA7E0D"/>
    <w:rsid w:val="00BB2BFD"/>
    <w:rsid w:val="00BB3D14"/>
    <w:rsid w:val="00BC5DF5"/>
    <w:rsid w:val="00BC5FB1"/>
    <w:rsid w:val="00BD0597"/>
    <w:rsid w:val="00BD3D11"/>
    <w:rsid w:val="00BD5AAF"/>
    <w:rsid w:val="00BD6621"/>
    <w:rsid w:val="00BE3A8A"/>
    <w:rsid w:val="00BE5A79"/>
    <w:rsid w:val="00BE5D57"/>
    <w:rsid w:val="00BE65FA"/>
    <w:rsid w:val="00BE78C7"/>
    <w:rsid w:val="00BF0970"/>
    <w:rsid w:val="00BF1A49"/>
    <w:rsid w:val="00BF5A6C"/>
    <w:rsid w:val="00BF5BE4"/>
    <w:rsid w:val="00C01B23"/>
    <w:rsid w:val="00C01E6F"/>
    <w:rsid w:val="00C0362E"/>
    <w:rsid w:val="00C074B4"/>
    <w:rsid w:val="00C27238"/>
    <w:rsid w:val="00C30A51"/>
    <w:rsid w:val="00C331E0"/>
    <w:rsid w:val="00C34CE3"/>
    <w:rsid w:val="00C36CDB"/>
    <w:rsid w:val="00C36F28"/>
    <w:rsid w:val="00C3716A"/>
    <w:rsid w:val="00C3798C"/>
    <w:rsid w:val="00C42598"/>
    <w:rsid w:val="00C429FD"/>
    <w:rsid w:val="00C455E4"/>
    <w:rsid w:val="00C45773"/>
    <w:rsid w:val="00C470EA"/>
    <w:rsid w:val="00C50494"/>
    <w:rsid w:val="00C51A22"/>
    <w:rsid w:val="00C528CA"/>
    <w:rsid w:val="00C60E68"/>
    <w:rsid w:val="00C61AEE"/>
    <w:rsid w:val="00C628F8"/>
    <w:rsid w:val="00C663B6"/>
    <w:rsid w:val="00C66EE0"/>
    <w:rsid w:val="00C671CA"/>
    <w:rsid w:val="00C74A28"/>
    <w:rsid w:val="00C806B4"/>
    <w:rsid w:val="00C80A09"/>
    <w:rsid w:val="00C82C32"/>
    <w:rsid w:val="00C87C86"/>
    <w:rsid w:val="00C954F6"/>
    <w:rsid w:val="00CA4933"/>
    <w:rsid w:val="00CA4EA5"/>
    <w:rsid w:val="00CA5AFB"/>
    <w:rsid w:val="00CA6E77"/>
    <w:rsid w:val="00CB19D3"/>
    <w:rsid w:val="00CC3CD8"/>
    <w:rsid w:val="00CD4892"/>
    <w:rsid w:val="00CD4E74"/>
    <w:rsid w:val="00CD59CA"/>
    <w:rsid w:val="00CD6853"/>
    <w:rsid w:val="00CE7230"/>
    <w:rsid w:val="00CE72CF"/>
    <w:rsid w:val="00CE7696"/>
    <w:rsid w:val="00CF73C9"/>
    <w:rsid w:val="00D010DB"/>
    <w:rsid w:val="00D04737"/>
    <w:rsid w:val="00D04751"/>
    <w:rsid w:val="00D06195"/>
    <w:rsid w:val="00D07AEB"/>
    <w:rsid w:val="00D10F9D"/>
    <w:rsid w:val="00D11E40"/>
    <w:rsid w:val="00D1243F"/>
    <w:rsid w:val="00D12A50"/>
    <w:rsid w:val="00D24A29"/>
    <w:rsid w:val="00D2742B"/>
    <w:rsid w:val="00D442FB"/>
    <w:rsid w:val="00D45FEE"/>
    <w:rsid w:val="00D510A6"/>
    <w:rsid w:val="00D527F6"/>
    <w:rsid w:val="00D53C3A"/>
    <w:rsid w:val="00D62AB2"/>
    <w:rsid w:val="00D64AC5"/>
    <w:rsid w:val="00D64B2F"/>
    <w:rsid w:val="00D6720A"/>
    <w:rsid w:val="00D73048"/>
    <w:rsid w:val="00D76D44"/>
    <w:rsid w:val="00D77AD3"/>
    <w:rsid w:val="00D80614"/>
    <w:rsid w:val="00D80B93"/>
    <w:rsid w:val="00D825DE"/>
    <w:rsid w:val="00D83345"/>
    <w:rsid w:val="00D92C16"/>
    <w:rsid w:val="00D94313"/>
    <w:rsid w:val="00D95368"/>
    <w:rsid w:val="00D97586"/>
    <w:rsid w:val="00D97D3B"/>
    <w:rsid w:val="00D97EEE"/>
    <w:rsid w:val="00DA18CD"/>
    <w:rsid w:val="00DA37B6"/>
    <w:rsid w:val="00DB1326"/>
    <w:rsid w:val="00DB1ABB"/>
    <w:rsid w:val="00DB275C"/>
    <w:rsid w:val="00DB321C"/>
    <w:rsid w:val="00DB6E98"/>
    <w:rsid w:val="00DC2316"/>
    <w:rsid w:val="00DC5F1E"/>
    <w:rsid w:val="00DD03B8"/>
    <w:rsid w:val="00DD0EEA"/>
    <w:rsid w:val="00DD58D9"/>
    <w:rsid w:val="00DD5B10"/>
    <w:rsid w:val="00DD757B"/>
    <w:rsid w:val="00DD7805"/>
    <w:rsid w:val="00DE2345"/>
    <w:rsid w:val="00DE3A81"/>
    <w:rsid w:val="00DE5286"/>
    <w:rsid w:val="00DF62E4"/>
    <w:rsid w:val="00E01B7D"/>
    <w:rsid w:val="00E03718"/>
    <w:rsid w:val="00E12AAF"/>
    <w:rsid w:val="00E14297"/>
    <w:rsid w:val="00E15B8C"/>
    <w:rsid w:val="00E16607"/>
    <w:rsid w:val="00E24D20"/>
    <w:rsid w:val="00E27857"/>
    <w:rsid w:val="00E30957"/>
    <w:rsid w:val="00E311C7"/>
    <w:rsid w:val="00E33EDD"/>
    <w:rsid w:val="00E34FDC"/>
    <w:rsid w:val="00E353D9"/>
    <w:rsid w:val="00E379BD"/>
    <w:rsid w:val="00E444CD"/>
    <w:rsid w:val="00E44850"/>
    <w:rsid w:val="00E459AB"/>
    <w:rsid w:val="00E46936"/>
    <w:rsid w:val="00E46A35"/>
    <w:rsid w:val="00E47609"/>
    <w:rsid w:val="00E47F14"/>
    <w:rsid w:val="00E5772F"/>
    <w:rsid w:val="00E6138D"/>
    <w:rsid w:val="00E63053"/>
    <w:rsid w:val="00E63A12"/>
    <w:rsid w:val="00E64775"/>
    <w:rsid w:val="00E677CE"/>
    <w:rsid w:val="00E705E1"/>
    <w:rsid w:val="00E70736"/>
    <w:rsid w:val="00E73DF9"/>
    <w:rsid w:val="00E74ABD"/>
    <w:rsid w:val="00E765B5"/>
    <w:rsid w:val="00E773DD"/>
    <w:rsid w:val="00E8304B"/>
    <w:rsid w:val="00E83C58"/>
    <w:rsid w:val="00E841A0"/>
    <w:rsid w:val="00E85716"/>
    <w:rsid w:val="00E91CFC"/>
    <w:rsid w:val="00E93BBB"/>
    <w:rsid w:val="00E96A98"/>
    <w:rsid w:val="00EB05BF"/>
    <w:rsid w:val="00EB262E"/>
    <w:rsid w:val="00EB55B2"/>
    <w:rsid w:val="00EC1F47"/>
    <w:rsid w:val="00EC3689"/>
    <w:rsid w:val="00EC6C07"/>
    <w:rsid w:val="00EC77FE"/>
    <w:rsid w:val="00ED010A"/>
    <w:rsid w:val="00ED1915"/>
    <w:rsid w:val="00ED19D6"/>
    <w:rsid w:val="00ED4D7F"/>
    <w:rsid w:val="00ED7504"/>
    <w:rsid w:val="00EE3747"/>
    <w:rsid w:val="00EE37A7"/>
    <w:rsid w:val="00EE48E1"/>
    <w:rsid w:val="00EE50EA"/>
    <w:rsid w:val="00EF3899"/>
    <w:rsid w:val="00EF44E0"/>
    <w:rsid w:val="00F026F5"/>
    <w:rsid w:val="00F04F55"/>
    <w:rsid w:val="00F06950"/>
    <w:rsid w:val="00F1013F"/>
    <w:rsid w:val="00F10B7E"/>
    <w:rsid w:val="00F122BF"/>
    <w:rsid w:val="00F12E8E"/>
    <w:rsid w:val="00F17ACD"/>
    <w:rsid w:val="00F23F25"/>
    <w:rsid w:val="00F2441A"/>
    <w:rsid w:val="00F26C91"/>
    <w:rsid w:val="00F31ABF"/>
    <w:rsid w:val="00F32E1C"/>
    <w:rsid w:val="00F35727"/>
    <w:rsid w:val="00F40730"/>
    <w:rsid w:val="00F42582"/>
    <w:rsid w:val="00F45B83"/>
    <w:rsid w:val="00F53A41"/>
    <w:rsid w:val="00F543A9"/>
    <w:rsid w:val="00F54CE2"/>
    <w:rsid w:val="00F55B93"/>
    <w:rsid w:val="00F576BC"/>
    <w:rsid w:val="00F5780B"/>
    <w:rsid w:val="00F6695B"/>
    <w:rsid w:val="00F80149"/>
    <w:rsid w:val="00F82019"/>
    <w:rsid w:val="00F84347"/>
    <w:rsid w:val="00F84A1D"/>
    <w:rsid w:val="00F864A6"/>
    <w:rsid w:val="00F869C8"/>
    <w:rsid w:val="00FA025C"/>
    <w:rsid w:val="00FA10C2"/>
    <w:rsid w:val="00FA23C0"/>
    <w:rsid w:val="00FB4E28"/>
    <w:rsid w:val="00FC1CE5"/>
    <w:rsid w:val="00FC2C66"/>
    <w:rsid w:val="00FC448F"/>
    <w:rsid w:val="00FC45E4"/>
    <w:rsid w:val="00FC6D62"/>
    <w:rsid w:val="00FD0AEE"/>
    <w:rsid w:val="00FD0FAE"/>
    <w:rsid w:val="00FD12F7"/>
    <w:rsid w:val="00FD1FD5"/>
    <w:rsid w:val="00FD3EEE"/>
    <w:rsid w:val="00FD5DC4"/>
    <w:rsid w:val="00FE2A8A"/>
    <w:rsid w:val="00FE478B"/>
    <w:rsid w:val="00FE6FB8"/>
    <w:rsid w:val="00FE71C0"/>
    <w:rsid w:val="00FE7E62"/>
    <w:rsid w:val="00FF22F6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40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40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comparativa dos custos médios da Cesta básica de alimentos em Ilha Grande de Santa Isabel, Parnaíba, Luís Correia e Cajueiro da Praia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40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janeiro a setembro de 2020 -</a:t>
            </a:r>
          </a:p>
        </c:rich>
      </c:tx>
      <c:layout>
        <c:manualLayout>
          <c:xMode val="edge"/>
          <c:yMode val="edge"/>
          <c:x val="0.11609342778413624"/>
          <c:y val="2.39272090988626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0503787576477461"/>
          <c:w val="0.88662015879714007"/>
          <c:h val="0.5729749923161697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  <c:pt idx="8">
                  <c:v>473.31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  <c:pt idx="8">
                  <c:v>385.51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  <c:pt idx="8">
                  <c:v>411.04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bg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Plan1!$E$2:$E$10</c:f>
              <c:numCache>
                <c:formatCode>General</c:formatCode>
                <c:ptCount val="9"/>
                <c:pt idx="6">
                  <c:v>443.9</c:v>
                </c:pt>
                <c:pt idx="7">
                  <c:v>454.77</c:v>
                </c:pt>
                <c:pt idx="8">
                  <c:v>461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52968"/>
        <c:axId val="510758848"/>
      </c:lineChart>
      <c:catAx>
        <c:axId val="510752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58848"/>
        <c:crosses val="autoZero"/>
        <c:auto val="1"/>
        <c:lblAlgn val="ctr"/>
        <c:lblOffset val="100"/>
        <c:noMultiLvlLbl val="0"/>
      </c:catAx>
      <c:valAx>
        <c:axId val="510758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52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3146521948595861E-2"/>
          <c:y val="0.87620974044911037"/>
          <c:w val="0.88742604568407579"/>
          <c:h val="0.123790259550889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10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café em pó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1723275196028472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5.6</c:v>
                </c:pt>
                <c:pt idx="1">
                  <c:v>5.62</c:v>
                </c:pt>
                <c:pt idx="2">
                  <c:v>5.66</c:v>
                </c:pt>
                <c:pt idx="3">
                  <c:v>5.52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4.92</c:v>
                </c:pt>
                <c:pt idx="1">
                  <c:v>5.0999999999999996</c:v>
                </c:pt>
                <c:pt idx="2">
                  <c:v>5.0999999999999996</c:v>
                </c:pt>
                <c:pt idx="3">
                  <c:v>4.8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4.67</c:v>
                </c:pt>
                <c:pt idx="1">
                  <c:v>4.68</c:v>
                </c:pt>
                <c:pt idx="2">
                  <c:v>4.72</c:v>
                </c:pt>
                <c:pt idx="3">
                  <c:v>4.5999999999999996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1200"/>
        <c:axId val="510765120"/>
      </c:lineChart>
      <c:catAx>
        <c:axId val="51076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5120"/>
        <c:crosses val="autoZero"/>
        <c:auto val="1"/>
        <c:lblAlgn val="ctr"/>
        <c:lblOffset val="100"/>
        <c:noMultiLvlLbl val="0"/>
      </c:catAx>
      <c:valAx>
        <c:axId val="510765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11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 banana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3027066929133864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32.85</c:v>
                </c:pt>
                <c:pt idx="1">
                  <c:v>64.8</c:v>
                </c:pt>
                <c:pt idx="2">
                  <c:v>63</c:v>
                </c:pt>
                <c:pt idx="3">
                  <c:v>56.25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31.5</c:v>
                </c:pt>
                <c:pt idx="1">
                  <c:v>64.8</c:v>
                </c:pt>
                <c:pt idx="2">
                  <c:v>63</c:v>
                </c:pt>
                <c:pt idx="3">
                  <c:v>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3.65</c:v>
                </c:pt>
                <c:pt idx="1">
                  <c:v>7.2</c:v>
                </c:pt>
                <c:pt idx="2">
                  <c:v>7</c:v>
                </c:pt>
                <c:pt idx="3">
                  <c:v>6.25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6296"/>
        <c:axId val="510761984"/>
      </c:lineChart>
      <c:catAx>
        <c:axId val="510766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1984"/>
        <c:crosses val="autoZero"/>
        <c:auto val="1"/>
        <c:lblAlgn val="ctr"/>
        <c:lblOffset val="100"/>
        <c:noMultiLvlLbl val="0"/>
      </c:catAx>
      <c:valAx>
        <c:axId val="510761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6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12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açúcar cristal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62307928324962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8.1</c:v>
                </c:pt>
                <c:pt idx="1">
                  <c:v>8.25</c:v>
                </c:pt>
                <c:pt idx="2">
                  <c:v>8.4</c:v>
                </c:pt>
                <c:pt idx="3">
                  <c:v>8.6999999999999993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7.5</c:v>
                </c:pt>
                <c:pt idx="1">
                  <c:v>8.25</c:v>
                </c:pt>
                <c:pt idx="2">
                  <c:v>8.4</c:v>
                </c:pt>
                <c:pt idx="3">
                  <c:v>8.6999999999999993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2.7</c:v>
                </c:pt>
                <c:pt idx="1">
                  <c:v>2.75</c:v>
                </c:pt>
                <c:pt idx="2">
                  <c:v>2.8</c:v>
                </c:pt>
                <c:pt idx="3">
                  <c:v>2.9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7080"/>
        <c:axId val="510763160"/>
      </c:lineChart>
      <c:catAx>
        <c:axId val="51076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3160"/>
        <c:crosses val="autoZero"/>
        <c:auto val="1"/>
        <c:lblAlgn val="ctr"/>
        <c:lblOffset val="100"/>
        <c:noMultiLvlLbl val="0"/>
      </c:catAx>
      <c:valAx>
        <c:axId val="510763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13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óleo de soja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2205871438306716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3.55</c:v>
                </c:pt>
                <c:pt idx="1">
                  <c:v>4.97</c:v>
                </c:pt>
                <c:pt idx="2">
                  <c:v>4.97</c:v>
                </c:pt>
                <c:pt idx="3">
                  <c:v>5.33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3.46</c:v>
                </c:pt>
                <c:pt idx="1">
                  <c:v>4.62</c:v>
                </c:pt>
                <c:pt idx="2">
                  <c:v>4.62</c:v>
                </c:pt>
                <c:pt idx="3">
                  <c:v>5.33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4</c:v>
                </c:pt>
                <c:pt idx="1">
                  <c:v>5.6</c:v>
                </c:pt>
                <c:pt idx="2">
                  <c:v>5.6</c:v>
                </c:pt>
                <c:pt idx="3">
                  <c:v>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78056"/>
        <c:axId val="383926728"/>
      </c:lineChart>
      <c:catAx>
        <c:axId val="51077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26728"/>
        <c:crosses val="autoZero"/>
        <c:auto val="1"/>
        <c:lblAlgn val="ctr"/>
        <c:lblOffset val="100"/>
        <c:noMultiLvlLbl val="0"/>
      </c:catAx>
      <c:valAx>
        <c:axId val="383926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7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14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 manteiga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206560746524546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28.5</c:v>
                </c:pt>
                <c:pt idx="1">
                  <c:v>42</c:v>
                </c:pt>
                <c:pt idx="2">
                  <c:v>42</c:v>
                </c:pt>
                <c:pt idx="3">
                  <c:v>39.75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26.7</c:v>
                </c:pt>
                <c:pt idx="1">
                  <c:v>42</c:v>
                </c:pt>
                <c:pt idx="2">
                  <c:v>42</c:v>
                </c:pt>
                <c:pt idx="3">
                  <c:v>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19</c:v>
                </c:pt>
                <c:pt idx="1">
                  <c:v>28</c:v>
                </c:pt>
                <c:pt idx="2">
                  <c:v>28</c:v>
                </c:pt>
                <c:pt idx="3">
                  <c:v>26.5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3784"/>
        <c:axId val="383932216"/>
      </c:lineChart>
      <c:catAx>
        <c:axId val="38393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2216"/>
        <c:crosses val="autoZero"/>
        <c:auto val="1"/>
        <c:lblAlgn val="ctr"/>
        <c:lblOffset val="100"/>
        <c:noMultiLvlLbl val="0"/>
      </c:catAx>
      <c:valAx>
        <c:axId val="383932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15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 cesta básica em horas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de trabalho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junho a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0948169070671346"/>
          <c:y val="7.33655581555559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Percentgem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96.93</c:v>
                </c:pt>
                <c:pt idx="1">
                  <c:v>92.57</c:v>
                </c:pt>
                <c:pt idx="2">
                  <c:v>97.65</c:v>
                </c:pt>
                <c:pt idx="3">
                  <c:v>99.64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0648"/>
        <c:axId val="383931432"/>
      </c:lineChart>
      <c:catAx>
        <c:axId val="38393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1432"/>
        <c:crosses val="autoZero"/>
        <c:auto val="1"/>
        <c:lblAlgn val="ctr"/>
        <c:lblOffset val="100"/>
        <c:noMultiLvlLbl val="0"/>
      </c:catAx>
      <c:valAx>
        <c:axId val="383931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0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16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 cesta básica em 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porcentagem do salário mínimo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12057562190114716"/>
          <c:y val="3.62578023943258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Percentagem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44.06</c:v>
                </c:pt>
                <c:pt idx="1">
                  <c:v>42.08</c:v>
                </c:pt>
                <c:pt idx="2">
                  <c:v>44.39</c:v>
                </c:pt>
                <c:pt idx="3">
                  <c:v>45.29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3392"/>
        <c:axId val="383929864"/>
      </c:lineChart>
      <c:catAx>
        <c:axId val="38393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29864"/>
        <c:crosses val="autoZero"/>
        <c:auto val="1"/>
        <c:lblAlgn val="ctr"/>
        <c:lblOffset val="100"/>
        <c:noMultiLvlLbl val="0"/>
      </c:catAx>
      <c:valAx>
        <c:axId val="383929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5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17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5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 cesta básica em </a:t>
            </a:r>
            <a:r>
              <a:rPr lang="pt-BR" sz="5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porcentagem do salário mínimo líquido</a:t>
            </a:r>
            <a:endParaRPr lang="pt-BR" sz="5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5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5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5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16309591567772236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Salário mínimo líquido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47.89</c:v>
                </c:pt>
                <c:pt idx="1">
                  <c:v>45.74</c:v>
                </c:pt>
                <c:pt idx="2">
                  <c:v>48.25</c:v>
                </c:pt>
                <c:pt idx="3">
                  <c:v>49.23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4176"/>
        <c:axId val="383934960"/>
      </c:lineChart>
      <c:catAx>
        <c:axId val="38393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4960"/>
        <c:crosses val="autoZero"/>
        <c:auto val="1"/>
        <c:lblAlgn val="ctr"/>
        <c:lblOffset val="100"/>
        <c:noMultiLvlLbl val="0"/>
      </c:catAx>
      <c:valAx>
        <c:axId val="3839349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18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ovo de galinha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9331985039205383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5.72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5.52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27904"/>
        <c:axId val="383931040"/>
      </c:lineChart>
      <c:catAx>
        <c:axId val="3839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1040"/>
        <c:crosses val="autoZero"/>
        <c:auto val="1"/>
        <c:lblAlgn val="ctr"/>
        <c:lblOffset val="100"/>
        <c:noMultiLvlLbl val="0"/>
      </c:catAx>
      <c:valAx>
        <c:axId val="383931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19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frango fresco ou congelado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1960680976371369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8.0500000000000007</c:v>
                </c:pt>
                <c:pt idx="1">
                  <c:v>7.5</c:v>
                </c:pt>
                <c:pt idx="2">
                  <c:v>8</c:v>
                </c:pt>
                <c:pt idx="3">
                  <c:v>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7.9</c:v>
                </c:pt>
                <c:pt idx="1">
                  <c:v>7.5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23592"/>
        <c:axId val="383930256"/>
      </c:lineChart>
      <c:catAx>
        <c:axId val="38392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0256"/>
        <c:crosses val="autoZero"/>
        <c:auto val="1"/>
        <c:lblAlgn val="ctr"/>
        <c:lblOffset val="100"/>
        <c:noMultiLvlLbl val="0"/>
      </c:catAx>
      <c:valAx>
        <c:axId val="383930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23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600">
                <a:latin typeface="Yu Gothic Medium" panose="020B0500000000000000" pitchFamily="34" charset="-128"/>
                <a:ea typeface="Yu Gothic Medium" panose="020B0500000000000000" pitchFamily="34" charset="-128"/>
                <a:cs typeface="Segoe UI" panose="020B0502040204020203" pitchFamily="34" charset="0"/>
              </a:rPr>
              <a:t>Gráfico 1</a:t>
            </a:r>
          </a:p>
          <a:p>
            <a:pPr>
              <a:defRPr>
                <a:latin typeface="Tw Cen MT Condensed" panose="020B0606020104020203" pitchFamily="34" charset="0"/>
                <a:cs typeface="Segoe UI" panose="020B0502040204020203" pitchFamily="34" charset="0"/>
              </a:defRPr>
            </a:pPr>
            <a:r>
              <a:rPr lang="pt-BR" sz="600">
                <a:latin typeface="Yu Gothic Medium" panose="020B0500000000000000" pitchFamily="34" charset="-128"/>
                <a:ea typeface="Yu Gothic Medium" panose="020B0500000000000000" pitchFamily="34" charset="-128"/>
                <a:cs typeface="Segoe UI" panose="020B0502040204020203" pitchFamily="34" charset="0"/>
              </a:rPr>
              <a:t>Evolução dos custos médio e mínimo da Cesta Básica em Ilha Grande de Santa Isabel </a:t>
            </a:r>
          </a:p>
          <a:p>
            <a:pPr>
              <a:defRPr>
                <a:latin typeface="Tw Cen MT Condensed" panose="020B0606020104020203" pitchFamily="34" charset="0"/>
                <a:cs typeface="Segoe UI" panose="020B0502040204020203" pitchFamily="34" charset="0"/>
              </a:defRPr>
            </a:pPr>
            <a:r>
              <a:rPr lang="pt-BR" sz="600">
                <a:latin typeface="Yu Gothic Medium" panose="020B0500000000000000" pitchFamily="34" charset="-128"/>
                <a:ea typeface="Yu Gothic Medium" panose="020B0500000000000000" pitchFamily="34" charset="-128"/>
                <a:cs typeface="Segoe UI" panose="020B0502040204020203" pitchFamily="34" charset="0"/>
              </a:rPr>
              <a:t>- junho a</a:t>
            </a:r>
            <a:r>
              <a:rPr lang="pt-BR" sz="600" baseline="0">
                <a:latin typeface="Yu Gothic Medium" panose="020B0500000000000000" pitchFamily="34" charset="-128"/>
                <a:ea typeface="Yu Gothic Medium" panose="020B0500000000000000" pitchFamily="34" charset="-128"/>
                <a:cs typeface="Segoe UI" panose="020B0502040204020203" pitchFamily="34" charset="0"/>
              </a:rPr>
              <a:t> setembro </a:t>
            </a:r>
            <a:r>
              <a:rPr lang="pt-BR" sz="600">
                <a:latin typeface="Yu Gothic Medium" panose="020B0500000000000000" pitchFamily="34" charset="-128"/>
                <a:ea typeface="Yu Gothic Medium" panose="020B0500000000000000" pitchFamily="34" charset="-128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13227989589679406"/>
          <c:y val="9.949535032775602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5.9830284244576259E-2"/>
          <c:y val="0.23200742281590353"/>
          <c:w val="0.88662015879714007"/>
          <c:h val="0.5872632068508333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460.4</c:v>
                </c:pt>
                <c:pt idx="1">
                  <c:v>439.73</c:v>
                </c:pt>
                <c:pt idx="2">
                  <c:v>463.84</c:v>
                </c:pt>
                <c:pt idx="3">
                  <c:v>473.31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440.22</c:v>
                </c:pt>
                <c:pt idx="1">
                  <c:v>432.84</c:v>
                </c:pt>
                <c:pt idx="2">
                  <c:v>457.92</c:v>
                </c:pt>
                <c:pt idx="3">
                  <c:v>464.45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20.18</c:v>
                </c:pt>
                <c:pt idx="1">
                  <c:v>6.89</c:v>
                </c:pt>
                <c:pt idx="2">
                  <c:v>5.93</c:v>
                </c:pt>
                <c:pt idx="3">
                  <c:v>8.86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47480"/>
        <c:axId val="510753360"/>
      </c:lineChart>
      <c:catAx>
        <c:axId val="51074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53360"/>
        <c:crosses val="autoZero"/>
        <c:auto val="1"/>
        <c:lblAlgn val="ctr"/>
        <c:lblOffset val="100"/>
        <c:noMultiLvlLbl val="0"/>
      </c:catAx>
      <c:valAx>
        <c:axId val="510753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4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6383815571127431E-2"/>
          <c:y val="0.89269125667255167"/>
          <c:w val="0.88033433341065459"/>
          <c:h val="9.555440891663449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20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batata inglesa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9901787917535949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7.2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7.2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28688"/>
        <c:axId val="383929080"/>
      </c:lineChart>
      <c:catAx>
        <c:axId val="38392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29080"/>
        <c:crosses val="autoZero"/>
        <c:auto val="1"/>
        <c:lblAlgn val="ctr"/>
        <c:lblOffset val="100"/>
        <c:noMultiLvlLbl val="0"/>
      </c:catAx>
      <c:valAx>
        <c:axId val="383929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2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21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da laranja pera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 setembro de 2020 -</a:t>
            </a:r>
          </a:p>
        </c:rich>
      </c:tx>
      <c:layout>
        <c:manualLayout>
          <c:xMode val="edge"/>
          <c:yMode val="edge"/>
          <c:x val="0.29901771653543308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3.1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3.1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25944"/>
        <c:axId val="383924376"/>
      </c:lineChart>
      <c:catAx>
        <c:axId val="38392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24376"/>
        <c:crosses val="autoZero"/>
        <c:auto val="1"/>
        <c:lblAlgn val="ctr"/>
        <c:lblOffset val="100"/>
        <c:noMultiLvlLbl val="0"/>
      </c:catAx>
      <c:valAx>
        <c:axId val="383924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25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22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macarrão espagete no 8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2.85</c:v>
                </c:pt>
                <c:pt idx="1">
                  <c:v>2.5</c:v>
                </c:pt>
                <c:pt idx="2">
                  <c:v>2.6</c:v>
                </c:pt>
                <c:pt idx="3">
                  <c:v>2.5499999999999998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2.7</c:v>
                </c:pt>
                <c:pt idx="1">
                  <c:v>2.5</c:v>
                </c:pt>
                <c:pt idx="2">
                  <c:v>2.6</c:v>
                </c:pt>
                <c:pt idx="3">
                  <c:v>2.5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7704"/>
        <c:axId val="383946720"/>
      </c:lineChart>
      <c:catAx>
        <c:axId val="383937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46720"/>
        <c:crosses val="autoZero"/>
        <c:auto val="1"/>
        <c:lblAlgn val="ctr"/>
        <c:lblOffset val="100"/>
        <c:noMultiLvlLbl val="0"/>
      </c:catAx>
      <c:valAx>
        <c:axId val="383946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23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da farinha de milho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2.6</c:v>
                </c:pt>
                <c:pt idx="1">
                  <c:v>1.8</c:v>
                </c:pt>
                <c:pt idx="2">
                  <c:v>1.9</c:v>
                </c:pt>
                <c:pt idx="3">
                  <c:v>1.85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1.7</c:v>
                </c:pt>
                <c:pt idx="2">
                  <c:v>1.9</c:v>
                </c:pt>
                <c:pt idx="3">
                  <c:v>1.8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8488"/>
        <c:axId val="383939272"/>
      </c:lineChart>
      <c:catAx>
        <c:axId val="38393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9272"/>
        <c:crosses val="autoZero"/>
        <c:auto val="1"/>
        <c:lblAlgn val="ctr"/>
        <c:lblOffset val="100"/>
        <c:noMultiLvlLbl val="0"/>
      </c:catAx>
      <c:valAx>
        <c:axId val="383939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24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preço da margarina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 setembro de 2020 -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</c:rich>
      </c:tx>
      <c:layout>
        <c:manualLayout>
          <c:xMode val="edge"/>
          <c:yMode val="edge"/>
          <c:x val="0.2648298449873253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3.1</c:v>
                </c:pt>
                <c:pt idx="1">
                  <c:v>2.78</c:v>
                </c:pt>
                <c:pt idx="2">
                  <c:v>2.9</c:v>
                </c:pt>
                <c:pt idx="3">
                  <c:v>2.87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2.5</c:v>
                </c:pt>
                <c:pt idx="1">
                  <c:v>2</c:v>
                </c:pt>
                <c:pt idx="2">
                  <c:v>2.1</c:v>
                </c:pt>
                <c:pt idx="3">
                  <c:v>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47112"/>
        <c:axId val="383942016"/>
      </c:lineChart>
      <c:catAx>
        <c:axId val="38394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42016"/>
        <c:crosses val="autoZero"/>
        <c:auto val="1"/>
        <c:lblAlgn val="ctr"/>
        <c:lblOffset val="100"/>
        <c:noMultiLvlLbl val="0"/>
      </c:catAx>
      <c:valAx>
        <c:axId val="383942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4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25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preço da gasolina comum</a:t>
            </a:r>
          </a:p>
          <a:p>
            <a:pPr>
              <a:defRPr b="0"/>
            </a:pP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420378221953025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4.359</c:v>
                </c:pt>
                <c:pt idx="1">
                  <c:v>4.4690000000000003</c:v>
                </c:pt>
                <c:pt idx="2">
                  <c:v>4.5990000000000002</c:v>
                </c:pt>
                <c:pt idx="3">
                  <c:v>4.5990000000000002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4.359</c:v>
                </c:pt>
                <c:pt idx="1">
                  <c:v>4.3789999999999996</c:v>
                </c:pt>
                <c:pt idx="2">
                  <c:v>4.5990000000000002</c:v>
                </c:pt>
                <c:pt idx="3">
                  <c:v>4.5990000000000002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45936"/>
        <c:axId val="383946328"/>
      </c:lineChart>
      <c:catAx>
        <c:axId val="38394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46328"/>
        <c:crosses val="autoZero"/>
        <c:auto val="1"/>
        <c:lblAlgn val="ctr"/>
        <c:lblOffset val="100"/>
        <c:noMultiLvlLbl val="0"/>
      </c:catAx>
      <c:valAx>
        <c:axId val="383946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4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26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preço do álcool/etanol comum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 setembro de 2020 -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</c:rich>
      </c:tx>
      <c:layout>
        <c:manualLayout>
          <c:xMode val="edge"/>
          <c:yMode val="edge"/>
          <c:x val="0.2056417322834645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40056"/>
        <c:axId val="383944368"/>
      </c:lineChart>
      <c:catAx>
        <c:axId val="38394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44368"/>
        <c:crosses val="autoZero"/>
        <c:auto val="1"/>
        <c:lblAlgn val="ctr"/>
        <c:lblOffset val="100"/>
        <c:noMultiLvlLbl val="0"/>
      </c:catAx>
      <c:valAx>
        <c:axId val="383944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40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27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da eficiência gasolina/etanol-álcool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 setembro de 2020 -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</c:rich>
      </c:tx>
      <c:layout>
        <c:manualLayout>
          <c:xMode val="edge"/>
          <c:yMode val="edge"/>
          <c:x val="0.247735827893308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5352"/>
        <c:axId val="383935744"/>
      </c:lineChart>
      <c:catAx>
        <c:axId val="38393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5744"/>
        <c:crosses val="autoZero"/>
        <c:auto val="1"/>
        <c:lblAlgn val="ctr"/>
        <c:lblOffset val="100"/>
        <c:noMultiLvlLbl val="0"/>
      </c:catAx>
      <c:valAx>
        <c:axId val="383935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5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28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preço do óleo diesel comum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 setembro de 2020 -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</c:rich>
      </c:tx>
      <c:layout>
        <c:manualLayout>
          <c:xMode val="edge"/>
          <c:yMode val="edge"/>
          <c:x val="0.23064181079929114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 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3.5</c:v>
                </c:pt>
                <c:pt idx="1">
                  <c:v>3.63</c:v>
                </c:pt>
                <c:pt idx="2">
                  <c:v>3.6989999999999998</c:v>
                </c:pt>
                <c:pt idx="3">
                  <c:v>3.7589999999999999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 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3.35</c:v>
                </c:pt>
                <c:pt idx="1">
                  <c:v>3.6</c:v>
                </c:pt>
                <c:pt idx="2">
                  <c:v>3.6989999999999998</c:v>
                </c:pt>
                <c:pt idx="3">
                  <c:v>3.7589999999999999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8096"/>
        <c:axId val="383943192"/>
      </c:lineChart>
      <c:catAx>
        <c:axId val="38393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43192"/>
        <c:crosses val="autoZero"/>
        <c:auto val="1"/>
        <c:lblAlgn val="ctr"/>
        <c:lblOffset val="100"/>
        <c:noMultiLvlLbl val="0"/>
      </c:catAx>
      <c:valAx>
        <c:axId val="383943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29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preço do preço do gás de cozinha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 setembro de 2020 -</a:t>
            </a:r>
            <a:endParaRPr lang="pt-BR" sz="600">
              <a:effectLst/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</c:rich>
      </c:tx>
      <c:layout>
        <c:manualLayout>
          <c:xMode val="edge"/>
          <c:yMode val="edge"/>
          <c:x val="0.23523589238845144"/>
          <c:y val="1.7959671783936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75</c:v>
                </c:pt>
                <c:pt idx="1">
                  <c:v>78</c:v>
                </c:pt>
                <c:pt idx="2">
                  <c:v>80</c:v>
                </c:pt>
                <c:pt idx="3">
                  <c:v>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75</c:v>
                </c:pt>
                <c:pt idx="1">
                  <c:v>78</c:v>
                </c:pt>
                <c:pt idx="2">
                  <c:v>80</c:v>
                </c:pt>
                <c:pt idx="3">
                  <c:v>85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36136"/>
        <c:axId val="383936920"/>
      </c:lineChart>
      <c:catAx>
        <c:axId val="38393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383936920"/>
        <c:crosses val="autoZero"/>
        <c:auto val="1"/>
        <c:lblAlgn val="ctr"/>
        <c:lblOffset val="100"/>
        <c:noMultiLvlLbl val="0"/>
      </c:catAx>
      <c:valAx>
        <c:axId val="383936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93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3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carne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3693910531925869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136.91</c:v>
                </c:pt>
                <c:pt idx="1">
                  <c:v>112.5</c:v>
                </c:pt>
                <c:pt idx="2">
                  <c:v>130.5</c:v>
                </c:pt>
                <c:pt idx="3">
                  <c:v>141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134.96</c:v>
                </c:pt>
                <c:pt idx="1">
                  <c:v>112.5</c:v>
                </c:pt>
                <c:pt idx="2">
                  <c:v>130.5</c:v>
                </c:pt>
                <c:pt idx="3">
                  <c:v>139.5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30.42</c:v>
                </c:pt>
                <c:pt idx="1">
                  <c:v>25</c:v>
                </c:pt>
                <c:pt idx="2">
                  <c:v>29</c:v>
                </c:pt>
                <c:pt idx="3">
                  <c:v>31.33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54536"/>
        <c:axId val="510765904"/>
      </c:lineChart>
      <c:catAx>
        <c:axId val="51075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5904"/>
        <c:crosses val="autoZero"/>
        <c:auto val="1"/>
        <c:lblAlgn val="ctr"/>
        <c:lblOffset val="100"/>
        <c:noMultiLvlLbl val="0"/>
      </c:catAx>
      <c:valAx>
        <c:axId val="510765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54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8379857301230846"/>
          <c:w val="0.80931599625203421"/>
          <c:h val="0.111648284487904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4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leite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4718545119098604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26.2</c:v>
                </c:pt>
                <c:pt idx="1">
                  <c:v>31.5</c:v>
                </c:pt>
                <c:pt idx="2">
                  <c:v>33</c:v>
                </c:pt>
                <c:pt idx="3">
                  <c:v>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24</c:v>
                </c:pt>
                <c:pt idx="1">
                  <c:v>27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4.37</c:v>
                </c:pt>
                <c:pt idx="1">
                  <c:v>5.25</c:v>
                </c:pt>
                <c:pt idx="2">
                  <c:v>5.5</c:v>
                </c:pt>
                <c:pt idx="3">
                  <c:v>5.83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6688"/>
        <c:axId val="510761592"/>
      </c:lineChart>
      <c:catAx>
        <c:axId val="5107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1592"/>
        <c:crosses val="autoZero"/>
        <c:auto val="1"/>
        <c:lblAlgn val="ctr"/>
        <c:lblOffset val="100"/>
        <c:noMultiLvlLbl val="0"/>
      </c:catAx>
      <c:valAx>
        <c:axId val="510761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9741721512507E-2"/>
          <c:y val="0.86574803149606294"/>
          <c:w val="0.81100912595130625"/>
          <c:h val="0.111648284487904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5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feijão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3951339241590617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26.55</c:v>
                </c:pt>
                <c:pt idx="1">
                  <c:v>36</c:v>
                </c:pt>
                <c:pt idx="2">
                  <c:v>35.549999999999997</c:v>
                </c:pt>
                <c:pt idx="3">
                  <c:v>36.56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36</c:v>
                </c:pt>
                <c:pt idx="2">
                  <c:v>35.1</c:v>
                </c:pt>
                <c:pt idx="3">
                  <c:v>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médio5,90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5.9</c:v>
                </c:pt>
                <c:pt idx="1">
                  <c:v>8</c:v>
                </c:pt>
                <c:pt idx="2">
                  <c:v>7.9</c:v>
                </c:pt>
                <c:pt idx="3">
                  <c:v>8.1300000000000008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9824"/>
        <c:axId val="510769040"/>
      </c:lineChart>
      <c:catAx>
        <c:axId val="5107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9040"/>
        <c:crosses val="autoZero"/>
        <c:auto val="1"/>
        <c:lblAlgn val="ctr"/>
        <c:lblOffset val="100"/>
        <c:noMultiLvlLbl val="0"/>
      </c:catAx>
      <c:valAx>
        <c:axId val="510769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6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arroz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4276152162202433"/>
          <c:y val="3.6258307693405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14.04</c:v>
                </c:pt>
                <c:pt idx="1">
                  <c:v>13.38</c:v>
                </c:pt>
                <c:pt idx="2">
                  <c:v>13.56</c:v>
                </c:pt>
                <c:pt idx="3">
                  <c:v>17.100000000000001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13.68</c:v>
                </c:pt>
                <c:pt idx="1">
                  <c:v>12.24</c:v>
                </c:pt>
                <c:pt idx="2">
                  <c:v>12.6</c:v>
                </c:pt>
                <c:pt idx="3">
                  <c:v>16.920000000000002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3.9</c:v>
                </c:pt>
                <c:pt idx="1">
                  <c:v>3.72</c:v>
                </c:pt>
                <c:pt idx="2">
                  <c:v>3.77</c:v>
                </c:pt>
                <c:pt idx="3">
                  <c:v>4.75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71392"/>
        <c:axId val="510765512"/>
      </c:lineChart>
      <c:catAx>
        <c:axId val="5107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5512"/>
        <c:crosses val="autoZero"/>
        <c:auto val="1"/>
        <c:lblAlgn val="ctr"/>
        <c:lblOffset val="100"/>
        <c:noMultiLvlLbl val="0"/>
      </c:catAx>
      <c:valAx>
        <c:axId val="5107655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7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67977506658919"/>
          <c:y val="0.87047493949928967"/>
          <c:w val="0.80931599625203421"/>
          <c:h val="0.112154396384948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7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farinha branca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649914842149434"/>
          <c:y val="3.62576106558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15.5</c:v>
                </c:pt>
                <c:pt idx="1">
                  <c:v>13.13</c:v>
                </c:pt>
                <c:pt idx="2">
                  <c:v>13.2</c:v>
                </c:pt>
                <c:pt idx="3">
                  <c:v>12.9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14.4</c:v>
                </c:pt>
                <c:pt idx="1">
                  <c:v>12.75</c:v>
                </c:pt>
                <c:pt idx="2">
                  <c:v>12.6</c:v>
                </c:pt>
                <c:pt idx="3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5.17</c:v>
                </c:pt>
                <c:pt idx="1">
                  <c:v>4.38</c:v>
                </c:pt>
                <c:pt idx="2">
                  <c:v>4.4000000000000004</c:v>
                </c:pt>
                <c:pt idx="3">
                  <c:v>4.3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8648"/>
        <c:axId val="510760416"/>
      </c:lineChart>
      <c:catAx>
        <c:axId val="51076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60416"/>
        <c:crosses val="autoZero"/>
        <c:auto val="1"/>
        <c:lblAlgn val="ctr"/>
        <c:lblOffset val="100"/>
        <c:noMultiLvlLbl val="0"/>
      </c:catAx>
      <c:valAx>
        <c:axId val="510760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8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tomate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 junho a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3472891978556829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81</c:v>
                </c:pt>
                <c:pt idx="1">
                  <c:v>60</c:v>
                </c:pt>
                <c:pt idx="2">
                  <c:v>66</c:v>
                </c:pt>
                <c:pt idx="3">
                  <c:v>67.2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80.400000000000006</c:v>
                </c:pt>
                <c:pt idx="1">
                  <c:v>60</c:v>
                </c:pt>
                <c:pt idx="2">
                  <c:v>66</c:v>
                </c:pt>
                <c:pt idx="3">
                  <c:v>67.2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6.75</c:v>
                </c:pt>
                <c:pt idx="1">
                  <c:v>5</c:v>
                </c:pt>
                <c:pt idx="2">
                  <c:v>5.5</c:v>
                </c:pt>
                <c:pt idx="3">
                  <c:v>5.6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4728"/>
        <c:axId val="510759632"/>
      </c:lineChart>
      <c:catAx>
        <c:axId val="51076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59632"/>
        <c:crosses val="autoZero"/>
        <c:auto val="1"/>
        <c:lblAlgn val="ctr"/>
        <c:lblOffset val="100"/>
        <c:noMultiLvlLbl val="0"/>
      </c:catAx>
      <c:valAx>
        <c:axId val="510759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Gráfico 9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pão francês</a:t>
            </a:r>
            <a:endParaRPr lang="pt-BR" sz="600" b="0">
              <a:latin typeface="Yu Gothic Medium" panose="020B0500000000000000" pitchFamily="34" charset="-128"/>
              <a:ea typeface="Yu Gothic Medium" panose="020B0500000000000000" pitchFamily="34" charset="-128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- </a:t>
            </a:r>
            <a:r>
              <a:rPr lang="pt-BR" sz="600" b="0" baseline="0">
                <a:latin typeface="Yu Gothic Medium" panose="020B0500000000000000" pitchFamily="34" charset="-128"/>
                <a:ea typeface="Yu Gothic Medium" panose="020B0500000000000000" pitchFamily="34" charset="-128"/>
              </a:rPr>
              <a:t> junho a setembro </a:t>
            </a:r>
            <a:r>
              <a:rPr lang="pt-BR" sz="600" b="0">
                <a:latin typeface="Yu Gothic Medium" panose="020B0500000000000000" pitchFamily="34" charset="-128"/>
                <a:ea typeface="Yu Gothic Medium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2674650797016064"/>
          <c:y val="2.71880300676701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47.58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47.58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Medium" panose="020B0500000000000000" pitchFamily="34" charset="-128"/>
                    <a:ea typeface="Yu Gothic Medium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  <c:pt idx="3">
                  <c:v>Setembro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13.6</c:v>
                </c:pt>
                <c:pt idx="1">
                  <c:v>7.93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760024"/>
        <c:axId val="510770216"/>
      </c:lineChart>
      <c:catAx>
        <c:axId val="51076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+mn-cs"/>
              </a:defRPr>
            </a:pPr>
            <a:endParaRPr lang="pt-BR"/>
          </a:p>
        </c:txPr>
        <c:crossAx val="510770216"/>
        <c:crosses val="autoZero"/>
        <c:auto val="1"/>
        <c:lblAlgn val="ctr"/>
        <c:lblOffset val="100"/>
        <c:noMultiLvlLbl val="0"/>
      </c:catAx>
      <c:valAx>
        <c:axId val="510770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076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Medium" panose="020B0500000000000000" pitchFamily="34" charset="-128"/>
              <a:ea typeface="Yu Gothic Medium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985-F788-4B7F-B3DC-3A7867C9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9440</Words>
  <Characters>50978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12</cp:revision>
  <cp:lastPrinted>2020-06-12T08:55:00Z</cp:lastPrinted>
  <dcterms:created xsi:type="dcterms:W3CDTF">2020-10-17T11:22:00Z</dcterms:created>
  <dcterms:modified xsi:type="dcterms:W3CDTF">2020-10-19T09:40:00Z</dcterms:modified>
</cp:coreProperties>
</file>